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D4C" w:rsidRPr="008507F5" w:rsidRDefault="00582D4C" w:rsidP="00AB14B0">
      <w:pPr>
        <w:shd w:val="clear" w:color="auto" w:fill="FFFFFF"/>
        <w:spacing w:after="0" w:line="480" w:lineRule="auto"/>
        <w:outlineLvl w:val="3"/>
        <w:rPr>
          <w:rFonts w:ascii="Times New Roman" w:eastAsia="Times New Roman" w:hAnsi="Times New Roman" w:cs="Times New Roman"/>
          <w:bCs/>
          <w:color w:val="333333"/>
          <w:sz w:val="24"/>
          <w:szCs w:val="24"/>
        </w:rPr>
      </w:pPr>
    </w:p>
    <w:p w:rsidR="00582D4C" w:rsidRDefault="00582D4C" w:rsidP="00AB14B0">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rsidR="00582D4C" w:rsidRDefault="00582D4C" w:rsidP="00AB14B0">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rsidR="00582D4C" w:rsidRDefault="00582D4C" w:rsidP="00AB14B0">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rsidR="00582D4C" w:rsidRDefault="00582D4C" w:rsidP="00AB14B0">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rsidR="00582D4C" w:rsidRDefault="00582D4C" w:rsidP="00AB14B0">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rsidR="00582D4C" w:rsidRDefault="00582D4C" w:rsidP="00AB14B0">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rsidR="00582D4C" w:rsidRDefault="00582D4C" w:rsidP="00AB14B0">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rsidR="00582D4C" w:rsidRDefault="00582D4C" w:rsidP="00AB14B0">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rsidR="00582D4C" w:rsidRPr="00180BE2" w:rsidRDefault="00AF3FD3" w:rsidP="00AB14B0">
      <w:pPr>
        <w:shd w:val="clear" w:color="auto" w:fill="FFFFFF"/>
        <w:spacing w:after="0" w:line="480" w:lineRule="auto"/>
        <w:jc w:val="center"/>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 xml:space="preserve">Violent Video Games and Behavior Change </w:t>
      </w:r>
    </w:p>
    <w:p w:rsidR="00582D4C" w:rsidRDefault="003543B5" w:rsidP="00AB14B0">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Student’s Name:</w:t>
      </w:r>
    </w:p>
    <w:p w:rsidR="00582D4C" w:rsidRPr="00582D4C" w:rsidRDefault="003543B5" w:rsidP="00AB14B0">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Institutional Affiliation:</w:t>
      </w:r>
    </w:p>
    <w:p w:rsidR="00582D4C" w:rsidRPr="00582D4C" w:rsidRDefault="00582D4C" w:rsidP="00AB14B0">
      <w:pPr>
        <w:shd w:val="clear" w:color="auto" w:fill="FFFFFF"/>
        <w:spacing w:after="0" w:line="480" w:lineRule="auto"/>
        <w:outlineLvl w:val="3"/>
        <w:rPr>
          <w:rFonts w:ascii="Times New Roman" w:eastAsia="Times New Roman" w:hAnsi="Times New Roman" w:cs="Times New Roman"/>
          <w:b/>
          <w:bCs/>
          <w:color w:val="333333"/>
          <w:sz w:val="24"/>
          <w:szCs w:val="24"/>
        </w:rPr>
      </w:pPr>
    </w:p>
    <w:p w:rsidR="00582D4C" w:rsidRPr="00582D4C" w:rsidRDefault="00582D4C" w:rsidP="00AB14B0">
      <w:pPr>
        <w:shd w:val="clear" w:color="auto" w:fill="FFFFFF"/>
        <w:spacing w:after="0" w:line="480" w:lineRule="auto"/>
        <w:outlineLvl w:val="3"/>
        <w:rPr>
          <w:rFonts w:ascii="Times New Roman" w:eastAsia="Times New Roman" w:hAnsi="Times New Roman" w:cs="Times New Roman"/>
          <w:b/>
          <w:bCs/>
          <w:color w:val="333333"/>
          <w:sz w:val="24"/>
          <w:szCs w:val="24"/>
        </w:rPr>
      </w:pPr>
    </w:p>
    <w:p w:rsidR="00582D4C" w:rsidRPr="00582D4C" w:rsidRDefault="00582D4C" w:rsidP="00AB14B0">
      <w:pPr>
        <w:shd w:val="clear" w:color="auto" w:fill="FFFFFF"/>
        <w:spacing w:after="0" w:line="480" w:lineRule="auto"/>
        <w:outlineLvl w:val="3"/>
        <w:rPr>
          <w:rFonts w:ascii="Times New Roman" w:eastAsia="Times New Roman" w:hAnsi="Times New Roman" w:cs="Times New Roman"/>
          <w:b/>
          <w:bCs/>
          <w:color w:val="333333"/>
          <w:sz w:val="24"/>
          <w:szCs w:val="24"/>
        </w:rPr>
      </w:pPr>
    </w:p>
    <w:p w:rsidR="00582D4C" w:rsidRPr="00582D4C" w:rsidRDefault="00582D4C" w:rsidP="00AB14B0">
      <w:pPr>
        <w:shd w:val="clear" w:color="auto" w:fill="FFFFFF"/>
        <w:spacing w:after="0" w:line="480" w:lineRule="auto"/>
        <w:outlineLvl w:val="3"/>
        <w:rPr>
          <w:rFonts w:ascii="Times New Roman" w:eastAsia="Times New Roman" w:hAnsi="Times New Roman" w:cs="Times New Roman"/>
          <w:b/>
          <w:bCs/>
          <w:color w:val="333333"/>
          <w:sz w:val="24"/>
          <w:szCs w:val="24"/>
        </w:rPr>
      </w:pPr>
    </w:p>
    <w:p w:rsidR="00582D4C" w:rsidRPr="00582D4C" w:rsidRDefault="00582D4C" w:rsidP="00AB14B0">
      <w:pPr>
        <w:shd w:val="clear" w:color="auto" w:fill="FFFFFF"/>
        <w:spacing w:after="0" w:line="480" w:lineRule="auto"/>
        <w:outlineLvl w:val="3"/>
        <w:rPr>
          <w:rFonts w:ascii="Times New Roman" w:eastAsia="Times New Roman" w:hAnsi="Times New Roman" w:cs="Times New Roman"/>
          <w:b/>
          <w:bCs/>
          <w:color w:val="333333"/>
          <w:sz w:val="24"/>
          <w:szCs w:val="24"/>
        </w:rPr>
      </w:pPr>
    </w:p>
    <w:p w:rsidR="00582D4C" w:rsidRPr="00582D4C" w:rsidRDefault="00582D4C" w:rsidP="00AB14B0">
      <w:pPr>
        <w:shd w:val="clear" w:color="auto" w:fill="FFFFFF"/>
        <w:spacing w:after="0" w:line="480" w:lineRule="auto"/>
        <w:outlineLvl w:val="3"/>
        <w:rPr>
          <w:rFonts w:ascii="Times New Roman" w:eastAsia="Times New Roman" w:hAnsi="Times New Roman" w:cs="Times New Roman"/>
          <w:b/>
          <w:bCs/>
          <w:color w:val="333333"/>
          <w:sz w:val="24"/>
          <w:szCs w:val="24"/>
        </w:rPr>
      </w:pPr>
    </w:p>
    <w:p w:rsidR="00582D4C" w:rsidRPr="00582D4C" w:rsidRDefault="00582D4C" w:rsidP="00AB14B0">
      <w:pPr>
        <w:shd w:val="clear" w:color="auto" w:fill="FFFFFF"/>
        <w:spacing w:after="0" w:line="480" w:lineRule="auto"/>
        <w:outlineLvl w:val="3"/>
        <w:rPr>
          <w:rFonts w:ascii="Times New Roman" w:eastAsia="Times New Roman" w:hAnsi="Times New Roman" w:cs="Times New Roman"/>
          <w:b/>
          <w:bCs/>
          <w:color w:val="333333"/>
          <w:sz w:val="24"/>
          <w:szCs w:val="24"/>
        </w:rPr>
      </w:pPr>
    </w:p>
    <w:p w:rsidR="00582D4C" w:rsidRPr="00582D4C" w:rsidRDefault="00582D4C" w:rsidP="00AB14B0">
      <w:pPr>
        <w:shd w:val="clear" w:color="auto" w:fill="FFFFFF"/>
        <w:spacing w:after="0" w:line="480" w:lineRule="auto"/>
        <w:outlineLvl w:val="3"/>
        <w:rPr>
          <w:rFonts w:ascii="Times New Roman" w:eastAsia="Times New Roman" w:hAnsi="Times New Roman" w:cs="Times New Roman"/>
          <w:b/>
          <w:bCs/>
          <w:color w:val="333333"/>
          <w:sz w:val="24"/>
          <w:szCs w:val="24"/>
        </w:rPr>
      </w:pPr>
    </w:p>
    <w:p w:rsidR="00582D4C" w:rsidRPr="00582D4C" w:rsidRDefault="00582D4C" w:rsidP="00AB14B0">
      <w:pPr>
        <w:shd w:val="clear" w:color="auto" w:fill="FFFFFF"/>
        <w:spacing w:after="0" w:line="480" w:lineRule="auto"/>
        <w:outlineLvl w:val="3"/>
        <w:rPr>
          <w:rFonts w:ascii="Times New Roman" w:eastAsia="Times New Roman" w:hAnsi="Times New Roman" w:cs="Times New Roman"/>
          <w:b/>
          <w:bCs/>
          <w:color w:val="333333"/>
          <w:sz w:val="24"/>
          <w:szCs w:val="24"/>
        </w:rPr>
      </w:pPr>
    </w:p>
    <w:p w:rsidR="00582D4C" w:rsidRPr="00582D4C" w:rsidRDefault="00582D4C" w:rsidP="00AB14B0">
      <w:pPr>
        <w:shd w:val="clear" w:color="auto" w:fill="FFFFFF"/>
        <w:spacing w:after="0" w:line="480" w:lineRule="auto"/>
        <w:outlineLvl w:val="3"/>
        <w:rPr>
          <w:rFonts w:ascii="Times New Roman" w:eastAsia="Times New Roman" w:hAnsi="Times New Roman" w:cs="Times New Roman"/>
          <w:b/>
          <w:bCs/>
          <w:color w:val="333333"/>
          <w:sz w:val="24"/>
          <w:szCs w:val="24"/>
        </w:rPr>
      </w:pPr>
    </w:p>
    <w:p w:rsidR="00582D4C" w:rsidRPr="00582D4C" w:rsidRDefault="00582D4C" w:rsidP="00AB14B0">
      <w:pPr>
        <w:shd w:val="clear" w:color="auto" w:fill="FFFFFF"/>
        <w:spacing w:after="0" w:line="480" w:lineRule="auto"/>
        <w:outlineLvl w:val="3"/>
        <w:rPr>
          <w:rFonts w:ascii="Times New Roman" w:eastAsia="Times New Roman" w:hAnsi="Times New Roman" w:cs="Times New Roman"/>
          <w:b/>
          <w:bCs/>
          <w:color w:val="333333"/>
          <w:sz w:val="24"/>
          <w:szCs w:val="24"/>
        </w:rPr>
      </w:pPr>
    </w:p>
    <w:p w:rsidR="009F10B9" w:rsidRPr="00180BE2" w:rsidRDefault="00AF3FD3" w:rsidP="009F10B9">
      <w:pPr>
        <w:shd w:val="clear" w:color="auto" w:fill="FFFFFF"/>
        <w:spacing w:after="0" w:line="480" w:lineRule="auto"/>
        <w:jc w:val="center"/>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lastRenderedPageBreak/>
        <w:t>Violent Video Games and Behavior Change</w:t>
      </w:r>
    </w:p>
    <w:p w:rsidR="00622F00" w:rsidRDefault="003543B5" w:rsidP="004B76AD">
      <w:pPr>
        <w:spacing w:line="480" w:lineRule="auto"/>
        <w:ind w:firstLine="720"/>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The </w:t>
      </w:r>
      <w:r w:rsidR="00AF3FD3">
        <w:rPr>
          <w:rFonts w:ascii="Times New Roman" w:eastAsia="Times New Roman" w:hAnsi="Times New Roman" w:cs="Times New Roman"/>
          <w:bCs/>
          <w:color w:val="000000" w:themeColor="text1"/>
          <w:sz w:val="24"/>
          <w:szCs w:val="24"/>
        </w:rPr>
        <w:t>rise</w:t>
      </w:r>
      <w:r>
        <w:rPr>
          <w:rFonts w:ascii="Times New Roman" w:eastAsia="Times New Roman" w:hAnsi="Times New Roman" w:cs="Times New Roman"/>
          <w:bCs/>
          <w:color w:val="000000" w:themeColor="text1"/>
          <w:sz w:val="24"/>
          <w:szCs w:val="24"/>
        </w:rPr>
        <w:t xml:space="preserve"> of violent video games </w:t>
      </w:r>
      <w:r w:rsidR="00AF3FD3">
        <w:rPr>
          <w:rFonts w:ascii="Times New Roman" w:eastAsia="Times New Roman" w:hAnsi="Times New Roman" w:cs="Times New Roman"/>
          <w:bCs/>
          <w:color w:val="000000" w:themeColor="text1"/>
          <w:sz w:val="24"/>
          <w:szCs w:val="24"/>
        </w:rPr>
        <w:t xml:space="preserve">over the past years </w:t>
      </w:r>
      <w:r>
        <w:rPr>
          <w:rFonts w:ascii="Times New Roman" w:eastAsia="Times New Roman" w:hAnsi="Times New Roman" w:cs="Times New Roman"/>
          <w:bCs/>
          <w:color w:val="000000" w:themeColor="text1"/>
          <w:sz w:val="24"/>
          <w:szCs w:val="24"/>
        </w:rPr>
        <w:t>has raised questions regarding its impact on the development of negative behaviors, and especially among teenagers and adolescents. These games do not only contain violence, but also sexual content, drugs, crime, and</w:t>
      </w:r>
      <w:r>
        <w:rPr>
          <w:rFonts w:ascii="Times New Roman" w:eastAsia="Times New Roman" w:hAnsi="Times New Roman" w:cs="Times New Roman"/>
          <w:bCs/>
          <w:color w:val="000000" w:themeColor="text1"/>
          <w:sz w:val="24"/>
          <w:szCs w:val="24"/>
        </w:rPr>
        <w:t xml:space="preserve"> weapons among others. As a result of this, there have been debates regarding the real impacts of continuous exposure to </w:t>
      </w:r>
      <w:r w:rsidR="00DC3D1A">
        <w:rPr>
          <w:rFonts w:ascii="Times New Roman" w:eastAsia="Times New Roman" w:hAnsi="Times New Roman" w:cs="Times New Roman"/>
          <w:bCs/>
          <w:color w:val="000000" w:themeColor="text1"/>
          <w:sz w:val="24"/>
          <w:szCs w:val="24"/>
        </w:rPr>
        <w:t>users</w:t>
      </w:r>
      <w:r>
        <w:rPr>
          <w:rFonts w:ascii="Times New Roman" w:eastAsia="Times New Roman" w:hAnsi="Times New Roman" w:cs="Times New Roman"/>
          <w:bCs/>
          <w:color w:val="000000" w:themeColor="text1"/>
          <w:sz w:val="24"/>
          <w:szCs w:val="24"/>
        </w:rPr>
        <w:t xml:space="preserve">. On one side, it has been indicated that continuous exposure leads to violent behavior and harm to users. On the other side, it is argued that exposure does not have any effect on behavior change. </w:t>
      </w:r>
      <w:r w:rsidR="002D4251">
        <w:rPr>
          <w:rFonts w:ascii="Times New Roman" w:eastAsia="Times New Roman" w:hAnsi="Times New Roman" w:cs="Times New Roman"/>
          <w:bCs/>
          <w:color w:val="000000" w:themeColor="text1"/>
          <w:sz w:val="24"/>
          <w:szCs w:val="24"/>
        </w:rPr>
        <w:t xml:space="preserve">Despite the differing views, there is a need for measures to be put in place to limit exposure and possible behavior change. </w:t>
      </w:r>
      <w:r w:rsidR="001111BE">
        <w:rPr>
          <w:rFonts w:ascii="Times New Roman" w:eastAsia="Times New Roman" w:hAnsi="Times New Roman" w:cs="Times New Roman"/>
          <w:bCs/>
          <w:color w:val="000000" w:themeColor="text1"/>
          <w:sz w:val="24"/>
          <w:szCs w:val="24"/>
        </w:rPr>
        <w:t xml:space="preserve">This literature review is aimed at identifying any existing gaps and </w:t>
      </w:r>
      <w:r w:rsidR="00ED3955">
        <w:rPr>
          <w:rFonts w:ascii="Times New Roman" w:eastAsia="Times New Roman" w:hAnsi="Times New Roman" w:cs="Times New Roman"/>
          <w:bCs/>
          <w:color w:val="000000" w:themeColor="text1"/>
          <w:sz w:val="24"/>
          <w:szCs w:val="24"/>
        </w:rPr>
        <w:t xml:space="preserve">giving suggestions for future research. </w:t>
      </w:r>
      <w:r w:rsidR="001111BE">
        <w:rPr>
          <w:rFonts w:ascii="Times New Roman" w:eastAsia="Times New Roman" w:hAnsi="Times New Roman" w:cs="Times New Roman"/>
          <w:bCs/>
          <w:color w:val="000000" w:themeColor="text1"/>
          <w:sz w:val="24"/>
          <w:szCs w:val="24"/>
        </w:rPr>
        <w:t xml:space="preserve">  </w:t>
      </w:r>
    </w:p>
    <w:p w:rsidR="00CC3579" w:rsidRDefault="003543B5" w:rsidP="00CC3579">
      <w:pPr>
        <w:spacing w:line="480" w:lineRule="auto"/>
        <w:jc w:val="center"/>
        <w:rPr>
          <w:rFonts w:ascii="Times New Roman" w:eastAsia="Times New Roman" w:hAnsi="Times New Roman" w:cs="Times New Roman"/>
          <w:b/>
          <w:bCs/>
          <w:color w:val="000000" w:themeColor="text1"/>
          <w:sz w:val="24"/>
          <w:szCs w:val="24"/>
        </w:rPr>
      </w:pPr>
      <w:r w:rsidRPr="00CC3579">
        <w:rPr>
          <w:rFonts w:ascii="Times New Roman" w:eastAsia="Times New Roman" w:hAnsi="Times New Roman" w:cs="Times New Roman"/>
          <w:b/>
          <w:bCs/>
          <w:color w:val="000000" w:themeColor="text1"/>
          <w:sz w:val="24"/>
          <w:szCs w:val="24"/>
        </w:rPr>
        <w:t>Supporting Facts</w:t>
      </w:r>
    </w:p>
    <w:p w:rsidR="00CC3579" w:rsidRDefault="003543B5" w:rsidP="00CC3579">
      <w:pPr>
        <w:spacing w:line="48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ab/>
      </w:r>
      <w:r w:rsidR="0023502F">
        <w:rPr>
          <w:rFonts w:ascii="Times New Roman" w:eastAsia="Times New Roman" w:hAnsi="Times New Roman" w:cs="Times New Roman"/>
          <w:bCs/>
          <w:color w:val="000000" w:themeColor="text1"/>
          <w:sz w:val="24"/>
          <w:szCs w:val="24"/>
        </w:rPr>
        <w:t xml:space="preserve">Many studies have provided evidence to prove that violent video games can lead to behavior change among users. </w:t>
      </w:r>
      <w:r w:rsidR="0050704E">
        <w:rPr>
          <w:rFonts w:ascii="Times New Roman" w:eastAsia="Times New Roman" w:hAnsi="Times New Roman" w:cs="Times New Roman"/>
          <w:bCs/>
          <w:color w:val="000000" w:themeColor="text1"/>
          <w:sz w:val="24"/>
          <w:szCs w:val="24"/>
        </w:rPr>
        <w:t xml:space="preserve">In a study conducted by Shao &amp; Wang (2018), it was indicated that the family environment plays an essential role in </w:t>
      </w:r>
      <w:r w:rsidR="00AA698B">
        <w:rPr>
          <w:rFonts w:ascii="Times New Roman" w:eastAsia="Times New Roman" w:hAnsi="Times New Roman" w:cs="Times New Roman"/>
          <w:bCs/>
          <w:color w:val="000000" w:themeColor="text1"/>
          <w:sz w:val="24"/>
          <w:szCs w:val="24"/>
        </w:rPr>
        <w:t xml:space="preserve">influencing behavior change </w:t>
      </w:r>
      <w:r w:rsidR="00FF006A">
        <w:rPr>
          <w:rFonts w:ascii="Times New Roman" w:eastAsia="Times New Roman" w:hAnsi="Times New Roman" w:cs="Times New Roman"/>
          <w:bCs/>
          <w:color w:val="000000" w:themeColor="text1"/>
          <w:sz w:val="24"/>
          <w:szCs w:val="24"/>
        </w:rPr>
        <w:t>and normative beliefs about it</w:t>
      </w:r>
      <w:r w:rsidR="00F9048C">
        <w:rPr>
          <w:rFonts w:ascii="Times New Roman" w:eastAsia="Times New Roman" w:hAnsi="Times New Roman" w:cs="Times New Roman"/>
          <w:bCs/>
          <w:color w:val="000000" w:themeColor="text1"/>
          <w:sz w:val="24"/>
          <w:szCs w:val="24"/>
        </w:rPr>
        <w:t>.</w:t>
      </w:r>
      <w:r w:rsidR="00FF006A">
        <w:rPr>
          <w:rFonts w:ascii="Times New Roman" w:eastAsia="Times New Roman" w:hAnsi="Times New Roman" w:cs="Times New Roman"/>
          <w:bCs/>
          <w:color w:val="000000" w:themeColor="text1"/>
          <w:sz w:val="24"/>
          <w:szCs w:val="24"/>
        </w:rPr>
        <w:t xml:space="preserve"> </w:t>
      </w:r>
      <w:r w:rsidR="00101835">
        <w:rPr>
          <w:rFonts w:ascii="Times New Roman" w:eastAsia="Times New Roman" w:hAnsi="Times New Roman" w:cs="Times New Roman"/>
          <w:bCs/>
          <w:color w:val="000000" w:themeColor="text1"/>
          <w:sz w:val="24"/>
          <w:szCs w:val="24"/>
        </w:rPr>
        <w:t>For example, children who have witnessed conflicts among their family members can develop aggressive behavior when exposed to violent video games</w:t>
      </w:r>
      <w:r w:rsidR="00EB237E">
        <w:rPr>
          <w:rFonts w:ascii="Times New Roman" w:eastAsia="Times New Roman" w:hAnsi="Times New Roman" w:cs="Times New Roman"/>
          <w:bCs/>
          <w:color w:val="000000" w:themeColor="text1"/>
          <w:sz w:val="24"/>
          <w:szCs w:val="24"/>
        </w:rPr>
        <w:t xml:space="preserve"> (Shao &amp; Wang, 2018)</w:t>
      </w:r>
      <w:r w:rsidR="00101835">
        <w:rPr>
          <w:rFonts w:ascii="Times New Roman" w:eastAsia="Times New Roman" w:hAnsi="Times New Roman" w:cs="Times New Roman"/>
          <w:bCs/>
          <w:color w:val="000000" w:themeColor="text1"/>
          <w:sz w:val="24"/>
          <w:szCs w:val="24"/>
        </w:rPr>
        <w:t xml:space="preserve">. </w:t>
      </w:r>
      <w:r w:rsidR="00F9048C">
        <w:rPr>
          <w:rFonts w:ascii="Times New Roman" w:eastAsia="Times New Roman" w:hAnsi="Times New Roman" w:cs="Times New Roman"/>
          <w:bCs/>
          <w:color w:val="000000" w:themeColor="text1"/>
          <w:sz w:val="24"/>
          <w:szCs w:val="24"/>
        </w:rPr>
        <w:t xml:space="preserve"> </w:t>
      </w:r>
      <w:r w:rsidR="00101835">
        <w:rPr>
          <w:rFonts w:ascii="Times New Roman" w:eastAsia="Times New Roman" w:hAnsi="Times New Roman" w:cs="Times New Roman"/>
          <w:bCs/>
          <w:color w:val="000000" w:themeColor="text1"/>
          <w:sz w:val="24"/>
          <w:szCs w:val="24"/>
        </w:rPr>
        <w:t xml:space="preserve">This is highly likely when these children do not get family support in dealing with aggression. </w:t>
      </w:r>
      <w:r w:rsidR="0074414A">
        <w:rPr>
          <w:rFonts w:ascii="Times New Roman" w:eastAsia="Times New Roman" w:hAnsi="Times New Roman" w:cs="Times New Roman"/>
          <w:bCs/>
          <w:color w:val="000000" w:themeColor="text1"/>
          <w:sz w:val="24"/>
          <w:szCs w:val="24"/>
        </w:rPr>
        <w:t xml:space="preserve">One issue that is likely to happen, and which results from continuous </w:t>
      </w:r>
      <w:r w:rsidR="00E223A2">
        <w:rPr>
          <w:rFonts w:ascii="Times New Roman" w:eastAsia="Times New Roman" w:hAnsi="Times New Roman" w:cs="Times New Roman"/>
          <w:bCs/>
          <w:color w:val="000000" w:themeColor="text1"/>
          <w:sz w:val="24"/>
          <w:szCs w:val="24"/>
        </w:rPr>
        <w:t>playing of</w:t>
      </w:r>
      <w:r w:rsidR="0074414A">
        <w:rPr>
          <w:rFonts w:ascii="Times New Roman" w:eastAsia="Times New Roman" w:hAnsi="Times New Roman" w:cs="Times New Roman"/>
          <w:bCs/>
          <w:color w:val="000000" w:themeColor="text1"/>
          <w:sz w:val="24"/>
          <w:szCs w:val="24"/>
        </w:rPr>
        <w:t xml:space="preserve"> violent video games</w:t>
      </w:r>
      <w:r w:rsidR="00E86539">
        <w:rPr>
          <w:rFonts w:ascii="Times New Roman" w:eastAsia="Times New Roman" w:hAnsi="Times New Roman" w:cs="Times New Roman"/>
          <w:bCs/>
          <w:color w:val="000000" w:themeColor="text1"/>
          <w:sz w:val="24"/>
          <w:szCs w:val="24"/>
        </w:rPr>
        <w:t>,</w:t>
      </w:r>
      <w:r w:rsidR="0074414A">
        <w:rPr>
          <w:rFonts w:ascii="Times New Roman" w:eastAsia="Times New Roman" w:hAnsi="Times New Roman" w:cs="Times New Roman"/>
          <w:bCs/>
          <w:color w:val="000000" w:themeColor="text1"/>
          <w:sz w:val="24"/>
          <w:szCs w:val="24"/>
        </w:rPr>
        <w:t xml:space="preserve"> is </w:t>
      </w:r>
      <w:r w:rsidR="00E86539">
        <w:rPr>
          <w:rFonts w:ascii="Times New Roman" w:eastAsia="Times New Roman" w:hAnsi="Times New Roman" w:cs="Times New Roman"/>
          <w:bCs/>
          <w:color w:val="000000" w:themeColor="text1"/>
          <w:sz w:val="24"/>
          <w:szCs w:val="24"/>
        </w:rPr>
        <w:t>role-playing</w:t>
      </w:r>
      <w:r w:rsidR="0074414A">
        <w:rPr>
          <w:rFonts w:ascii="Times New Roman" w:eastAsia="Times New Roman" w:hAnsi="Times New Roman" w:cs="Times New Roman"/>
          <w:bCs/>
          <w:color w:val="000000" w:themeColor="text1"/>
          <w:sz w:val="24"/>
          <w:szCs w:val="24"/>
        </w:rPr>
        <w:t xml:space="preserve">. </w:t>
      </w:r>
      <w:r w:rsidR="00E223A2">
        <w:rPr>
          <w:rFonts w:ascii="Times New Roman" w:eastAsia="Times New Roman" w:hAnsi="Times New Roman" w:cs="Times New Roman"/>
          <w:bCs/>
          <w:color w:val="000000" w:themeColor="text1"/>
          <w:sz w:val="24"/>
          <w:szCs w:val="24"/>
        </w:rPr>
        <w:t>Since</w:t>
      </w:r>
      <w:r w:rsidR="00E86539">
        <w:rPr>
          <w:rFonts w:ascii="Times New Roman" w:eastAsia="Times New Roman" w:hAnsi="Times New Roman" w:cs="Times New Roman"/>
          <w:bCs/>
          <w:color w:val="000000" w:themeColor="text1"/>
          <w:sz w:val="24"/>
          <w:szCs w:val="24"/>
        </w:rPr>
        <w:t xml:space="preserve"> video games are interactive encourages its users to role-play (Harvard Medical School, 2010). </w:t>
      </w:r>
      <w:r w:rsidR="00216631">
        <w:rPr>
          <w:rFonts w:ascii="Times New Roman" w:eastAsia="Times New Roman" w:hAnsi="Times New Roman" w:cs="Times New Roman"/>
          <w:bCs/>
          <w:color w:val="000000" w:themeColor="text1"/>
          <w:sz w:val="24"/>
          <w:szCs w:val="24"/>
        </w:rPr>
        <w:t xml:space="preserve">For the case of children, they do not only observe the scenes in these games, but they also </w:t>
      </w:r>
      <w:r w:rsidR="00B80E02">
        <w:rPr>
          <w:rFonts w:ascii="Times New Roman" w:eastAsia="Times New Roman" w:hAnsi="Times New Roman" w:cs="Times New Roman"/>
          <w:bCs/>
          <w:color w:val="000000" w:themeColor="text1"/>
          <w:sz w:val="24"/>
          <w:szCs w:val="24"/>
        </w:rPr>
        <w:t>imitate</w:t>
      </w:r>
      <w:r w:rsidR="00216631">
        <w:rPr>
          <w:rFonts w:ascii="Times New Roman" w:eastAsia="Times New Roman" w:hAnsi="Times New Roman" w:cs="Times New Roman"/>
          <w:bCs/>
          <w:color w:val="000000" w:themeColor="text1"/>
          <w:sz w:val="24"/>
          <w:szCs w:val="24"/>
        </w:rPr>
        <w:t xml:space="preserve"> and adopt </w:t>
      </w:r>
      <w:r w:rsidR="00B80E02">
        <w:rPr>
          <w:rFonts w:ascii="Times New Roman" w:eastAsia="Times New Roman" w:hAnsi="Times New Roman" w:cs="Times New Roman"/>
          <w:bCs/>
          <w:color w:val="000000" w:themeColor="text1"/>
          <w:sz w:val="24"/>
          <w:szCs w:val="24"/>
        </w:rPr>
        <w:t>them</w:t>
      </w:r>
      <w:r w:rsidR="00216631">
        <w:rPr>
          <w:rFonts w:ascii="Times New Roman" w:eastAsia="Times New Roman" w:hAnsi="Times New Roman" w:cs="Times New Roman"/>
          <w:bCs/>
          <w:color w:val="000000" w:themeColor="text1"/>
          <w:sz w:val="24"/>
          <w:szCs w:val="24"/>
        </w:rPr>
        <w:t xml:space="preserve">.  </w:t>
      </w:r>
      <w:r w:rsidR="003E02F5">
        <w:rPr>
          <w:rFonts w:ascii="Times New Roman" w:eastAsia="Times New Roman" w:hAnsi="Times New Roman" w:cs="Times New Roman"/>
          <w:bCs/>
          <w:color w:val="000000" w:themeColor="text1"/>
          <w:sz w:val="24"/>
          <w:szCs w:val="24"/>
        </w:rPr>
        <w:t>Therefore, it is not unusual to find a child that has been exposed to violent video g</w:t>
      </w:r>
      <w:r w:rsidR="00EB6CA4">
        <w:rPr>
          <w:rFonts w:ascii="Times New Roman" w:eastAsia="Times New Roman" w:hAnsi="Times New Roman" w:cs="Times New Roman"/>
          <w:bCs/>
          <w:color w:val="000000" w:themeColor="text1"/>
          <w:sz w:val="24"/>
          <w:szCs w:val="24"/>
        </w:rPr>
        <w:t xml:space="preserve">ames bullying others in the school. </w:t>
      </w:r>
    </w:p>
    <w:p w:rsidR="0077419B" w:rsidRDefault="003543B5" w:rsidP="00CC3579">
      <w:pPr>
        <w:spacing w:line="48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lastRenderedPageBreak/>
        <w:tab/>
      </w:r>
      <w:r w:rsidR="00226CAD">
        <w:rPr>
          <w:rFonts w:ascii="Times New Roman" w:eastAsia="Times New Roman" w:hAnsi="Times New Roman" w:cs="Times New Roman"/>
          <w:bCs/>
          <w:color w:val="000000" w:themeColor="text1"/>
          <w:sz w:val="24"/>
          <w:szCs w:val="24"/>
        </w:rPr>
        <w:t xml:space="preserve">Apart from the family environment and normative beliefs, cognition is another factor that </w:t>
      </w:r>
      <w:r w:rsidR="00E223A2">
        <w:rPr>
          <w:rFonts w:ascii="Times New Roman" w:eastAsia="Times New Roman" w:hAnsi="Times New Roman" w:cs="Times New Roman"/>
          <w:bCs/>
          <w:color w:val="000000" w:themeColor="text1"/>
          <w:sz w:val="24"/>
          <w:szCs w:val="24"/>
        </w:rPr>
        <w:t xml:space="preserve">has been associated with </w:t>
      </w:r>
      <w:r w:rsidR="00226CAD">
        <w:rPr>
          <w:rFonts w:ascii="Times New Roman" w:eastAsia="Times New Roman" w:hAnsi="Times New Roman" w:cs="Times New Roman"/>
          <w:bCs/>
          <w:color w:val="000000" w:themeColor="text1"/>
          <w:sz w:val="24"/>
          <w:szCs w:val="24"/>
        </w:rPr>
        <w:t xml:space="preserve">playing violent video games. </w:t>
      </w:r>
      <w:r w:rsidR="00E223A2">
        <w:rPr>
          <w:rFonts w:ascii="Times New Roman" w:eastAsia="Times New Roman" w:hAnsi="Times New Roman" w:cs="Times New Roman"/>
          <w:bCs/>
          <w:color w:val="000000" w:themeColor="text1"/>
          <w:sz w:val="24"/>
          <w:szCs w:val="24"/>
        </w:rPr>
        <w:t>In one study</w:t>
      </w:r>
      <w:r w:rsidR="00D74EED">
        <w:rPr>
          <w:rFonts w:ascii="Times New Roman" w:eastAsia="Times New Roman" w:hAnsi="Times New Roman" w:cs="Times New Roman"/>
          <w:bCs/>
          <w:color w:val="000000" w:themeColor="text1"/>
          <w:sz w:val="24"/>
          <w:szCs w:val="24"/>
        </w:rPr>
        <w:t>, Zhang</w:t>
      </w:r>
      <w:r w:rsidR="009655E3">
        <w:rPr>
          <w:rFonts w:ascii="Times New Roman" w:eastAsia="Times New Roman" w:hAnsi="Times New Roman" w:cs="Times New Roman"/>
          <w:bCs/>
          <w:color w:val="000000" w:themeColor="text1"/>
          <w:sz w:val="24"/>
          <w:szCs w:val="24"/>
        </w:rPr>
        <w:t xml:space="preserve"> et al. (2021) indicated that continuous </w:t>
      </w:r>
      <w:r w:rsidR="00411A86">
        <w:rPr>
          <w:rFonts w:ascii="Times New Roman" w:eastAsia="Times New Roman" w:hAnsi="Times New Roman" w:cs="Times New Roman"/>
          <w:bCs/>
          <w:color w:val="000000" w:themeColor="text1"/>
          <w:sz w:val="24"/>
          <w:szCs w:val="24"/>
        </w:rPr>
        <w:t>playing of</w:t>
      </w:r>
      <w:r w:rsidR="009655E3">
        <w:rPr>
          <w:rFonts w:ascii="Times New Roman" w:eastAsia="Times New Roman" w:hAnsi="Times New Roman" w:cs="Times New Roman"/>
          <w:bCs/>
          <w:color w:val="000000" w:themeColor="text1"/>
          <w:sz w:val="24"/>
          <w:szCs w:val="24"/>
        </w:rPr>
        <w:t xml:space="preserve"> violent video games among children </w:t>
      </w:r>
      <w:r w:rsidR="00250C12">
        <w:rPr>
          <w:rFonts w:ascii="Times New Roman" w:eastAsia="Times New Roman" w:hAnsi="Times New Roman" w:cs="Times New Roman"/>
          <w:bCs/>
          <w:color w:val="000000" w:themeColor="text1"/>
          <w:sz w:val="24"/>
          <w:szCs w:val="24"/>
        </w:rPr>
        <w:t>contributes</w:t>
      </w:r>
      <w:r w:rsidR="009655E3">
        <w:rPr>
          <w:rFonts w:ascii="Times New Roman" w:eastAsia="Times New Roman" w:hAnsi="Times New Roman" w:cs="Times New Roman"/>
          <w:bCs/>
          <w:color w:val="000000" w:themeColor="text1"/>
          <w:sz w:val="24"/>
          <w:szCs w:val="24"/>
        </w:rPr>
        <w:t xml:space="preserve"> to the deve</w:t>
      </w:r>
      <w:r w:rsidR="008A09FA">
        <w:rPr>
          <w:rFonts w:ascii="Times New Roman" w:eastAsia="Times New Roman" w:hAnsi="Times New Roman" w:cs="Times New Roman"/>
          <w:bCs/>
          <w:color w:val="000000" w:themeColor="text1"/>
          <w:sz w:val="24"/>
          <w:szCs w:val="24"/>
        </w:rPr>
        <w:t xml:space="preserve">lopment of aggressive cognition. Apart from this, the inclusion of sex scenes in video games increases aggressiveness in boys more than girls (Zhang et al., 2021). </w:t>
      </w:r>
      <w:r w:rsidR="00902690">
        <w:rPr>
          <w:rFonts w:ascii="Times New Roman" w:eastAsia="Times New Roman" w:hAnsi="Times New Roman" w:cs="Times New Roman"/>
          <w:bCs/>
          <w:color w:val="000000" w:themeColor="text1"/>
          <w:sz w:val="24"/>
          <w:szCs w:val="24"/>
        </w:rPr>
        <w:t xml:space="preserve">The aggressive cognition argument can be supported by the experiences of individuals in playing video games. </w:t>
      </w:r>
      <w:r w:rsidR="00635A2D">
        <w:rPr>
          <w:rFonts w:ascii="Times New Roman" w:eastAsia="Times New Roman" w:hAnsi="Times New Roman" w:cs="Times New Roman"/>
          <w:bCs/>
          <w:color w:val="000000" w:themeColor="text1"/>
          <w:sz w:val="24"/>
          <w:szCs w:val="24"/>
        </w:rPr>
        <w:t>They are exposed to killings of animal</w:t>
      </w:r>
      <w:r w:rsidR="00C17332">
        <w:rPr>
          <w:rFonts w:ascii="Times New Roman" w:eastAsia="Times New Roman" w:hAnsi="Times New Roman" w:cs="Times New Roman"/>
          <w:bCs/>
          <w:color w:val="000000" w:themeColor="text1"/>
          <w:sz w:val="24"/>
          <w:szCs w:val="24"/>
        </w:rPr>
        <w:t>s</w:t>
      </w:r>
      <w:r w:rsidR="00635A2D">
        <w:rPr>
          <w:rFonts w:ascii="Times New Roman" w:eastAsia="Times New Roman" w:hAnsi="Times New Roman" w:cs="Times New Roman"/>
          <w:bCs/>
          <w:color w:val="000000" w:themeColor="text1"/>
          <w:sz w:val="24"/>
          <w:szCs w:val="24"/>
        </w:rPr>
        <w:t xml:space="preserve"> and people, abuse of drugs, criminal behavior, gender stereotypes, and foul language among others (American Academy of Child and Adolescent Psychiatry, 2015). </w:t>
      </w:r>
      <w:r w:rsidR="00287C4F">
        <w:rPr>
          <w:rFonts w:ascii="Times New Roman" w:eastAsia="Times New Roman" w:hAnsi="Times New Roman" w:cs="Times New Roman"/>
          <w:bCs/>
          <w:color w:val="000000" w:themeColor="text1"/>
          <w:sz w:val="24"/>
          <w:szCs w:val="24"/>
        </w:rPr>
        <w:t xml:space="preserve">Such kinds of exposures trigger cognitive networks and lead to aggression. </w:t>
      </w:r>
      <w:r w:rsidR="00CC47B1">
        <w:rPr>
          <w:rFonts w:ascii="Times New Roman" w:eastAsia="Times New Roman" w:hAnsi="Times New Roman" w:cs="Times New Roman"/>
          <w:bCs/>
          <w:color w:val="000000" w:themeColor="text1"/>
          <w:sz w:val="24"/>
          <w:szCs w:val="24"/>
        </w:rPr>
        <w:t xml:space="preserve">Children that are unable to comprehend such experiences can develop depressive symptoms that are associated with aggressive behavior. </w:t>
      </w:r>
      <w:r w:rsidR="00D45358">
        <w:rPr>
          <w:rFonts w:ascii="Times New Roman" w:eastAsia="Times New Roman" w:hAnsi="Times New Roman" w:cs="Times New Roman"/>
          <w:bCs/>
          <w:color w:val="000000" w:themeColor="text1"/>
          <w:sz w:val="24"/>
          <w:szCs w:val="24"/>
        </w:rPr>
        <w:t xml:space="preserve">As these symptoms increase, the desire to play </w:t>
      </w:r>
      <w:r w:rsidR="00D21934">
        <w:rPr>
          <w:rFonts w:ascii="Times New Roman" w:eastAsia="Times New Roman" w:hAnsi="Times New Roman" w:cs="Times New Roman"/>
          <w:bCs/>
          <w:color w:val="000000" w:themeColor="text1"/>
          <w:sz w:val="24"/>
          <w:szCs w:val="24"/>
        </w:rPr>
        <w:t>more video games that are violent</w:t>
      </w:r>
      <w:r w:rsidR="00D45358">
        <w:rPr>
          <w:rFonts w:ascii="Times New Roman" w:eastAsia="Times New Roman" w:hAnsi="Times New Roman" w:cs="Times New Roman"/>
          <w:bCs/>
          <w:color w:val="000000" w:themeColor="text1"/>
          <w:sz w:val="24"/>
          <w:szCs w:val="24"/>
        </w:rPr>
        <w:t xml:space="preserve"> also increases as a method of compensation (Tortolero et al., 2014). It leads to ultimate behavior change. </w:t>
      </w:r>
    </w:p>
    <w:p w:rsidR="005619DC" w:rsidRPr="00CC3579" w:rsidRDefault="003543B5" w:rsidP="00CC3579">
      <w:pPr>
        <w:spacing w:line="48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ab/>
      </w:r>
      <w:r w:rsidR="003210A2">
        <w:rPr>
          <w:rFonts w:ascii="Times New Roman" w:eastAsia="Times New Roman" w:hAnsi="Times New Roman" w:cs="Times New Roman"/>
          <w:bCs/>
          <w:color w:val="000000" w:themeColor="text1"/>
          <w:sz w:val="24"/>
          <w:szCs w:val="24"/>
        </w:rPr>
        <w:t xml:space="preserve">From the studies above, it can be stated that age </w:t>
      </w:r>
      <w:r w:rsidR="00D74EED">
        <w:rPr>
          <w:rFonts w:ascii="Times New Roman" w:eastAsia="Times New Roman" w:hAnsi="Times New Roman" w:cs="Times New Roman"/>
          <w:bCs/>
          <w:color w:val="000000" w:themeColor="text1"/>
          <w:sz w:val="24"/>
          <w:szCs w:val="24"/>
        </w:rPr>
        <w:t>determines</w:t>
      </w:r>
      <w:r w:rsidR="003210A2">
        <w:rPr>
          <w:rFonts w:ascii="Times New Roman" w:eastAsia="Times New Roman" w:hAnsi="Times New Roman" w:cs="Times New Roman"/>
          <w:bCs/>
          <w:color w:val="000000" w:themeColor="text1"/>
          <w:sz w:val="24"/>
          <w:szCs w:val="24"/>
        </w:rPr>
        <w:t xml:space="preserve"> </w:t>
      </w:r>
      <w:r w:rsidR="00D74EED">
        <w:rPr>
          <w:rFonts w:ascii="Times New Roman" w:eastAsia="Times New Roman" w:hAnsi="Times New Roman" w:cs="Times New Roman"/>
          <w:bCs/>
          <w:color w:val="000000" w:themeColor="text1"/>
          <w:sz w:val="24"/>
          <w:szCs w:val="24"/>
        </w:rPr>
        <w:t>the impact of violent video games on</w:t>
      </w:r>
      <w:r w:rsidR="003210A2">
        <w:rPr>
          <w:rFonts w:ascii="Times New Roman" w:eastAsia="Times New Roman" w:hAnsi="Times New Roman" w:cs="Times New Roman"/>
          <w:bCs/>
          <w:color w:val="000000" w:themeColor="text1"/>
          <w:sz w:val="24"/>
          <w:szCs w:val="24"/>
        </w:rPr>
        <w:t xml:space="preserve"> behavior change. The</w:t>
      </w:r>
      <w:r w:rsidR="004922EB">
        <w:rPr>
          <w:rFonts w:ascii="Times New Roman" w:eastAsia="Times New Roman" w:hAnsi="Times New Roman" w:cs="Times New Roman"/>
          <w:bCs/>
          <w:color w:val="000000" w:themeColor="text1"/>
          <w:sz w:val="24"/>
          <w:szCs w:val="24"/>
        </w:rPr>
        <w:t>se</w:t>
      </w:r>
      <w:r w:rsidR="003210A2">
        <w:rPr>
          <w:rFonts w:ascii="Times New Roman" w:eastAsia="Times New Roman" w:hAnsi="Times New Roman" w:cs="Times New Roman"/>
          <w:bCs/>
          <w:color w:val="000000" w:themeColor="text1"/>
          <w:sz w:val="24"/>
          <w:szCs w:val="24"/>
        </w:rPr>
        <w:t xml:space="preserve"> studies have shown that children, adolescents, and youths, are at a higher risk of developing aggressive behavior. </w:t>
      </w:r>
      <w:r w:rsidR="00446FF6">
        <w:rPr>
          <w:rFonts w:ascii="Times New Roman" w:eastAsia="Times New Roman" w:hAnsi="Times New Roman" w:cs="Times New Roman"/>
          <w:bCs/>
          <w:color w:val="000000" w:themeColor="text1"/>
          <w:sz w:val="24"/>
          <w:szCs w:val="24"/>
        </w:rPr>
        <w:t xml:space="preserve">In a study by Milani et al. (2015), it was indicated that </w:t>
      </w:r>
      <w:r w:rsidR="0040227C">
        <w:rPr>
          <w:rFonts w:ascii="Times New Roman" w:eastAsia="Times New Roman" w:hAnsi="Times New Roman" w:cs="Times New Roman"/>
          <w:bCs/>
          <w:color w:val="000000" w:themeColor="text1"/>
          <w:sz w:val="24"/>
          <w:szCs w:val="24"/>
        </w:rPr>
        <w:t xml:space="preserve">children in primary and secondary schools are at a higher risk of developing aggressive behavior. </w:t>
      </w:r>
      <w:r w:rsidR="00E33E71">
        <w:rPr>
          <w:rFonts w:ascii="Times New Roman" w:eastAsia="Times New Roman" w:hAnsi="Times New Roman" w:cs="Times New Roman"/>
          <w:bCs/>
          <w:color w:val="000000" w:themeColor="text1"/>
          <w:sz w:val="24"/>
          <w:szCs w:val="24"/>
        </w:rPr>
        <w:t xml:space="preserve">Individuals in this age have poor coping strategies and require support to deal with their experiences. </w:t>
      </w:r>
      <w:r w:rsidR="00C8598F">
        <w:rPr>
          <w:rFonts w:ascii="Times New Roman" w:eastAsia="Times New Roman" w:hAnsi="Times New Roman" w:cs="Times New Roman"/>
          <w:bCs/>
          <w:color w:val="000000" w:themeColor="text1"/>
          <w:sz w:val="24"/>
          <w:szCs w:val="24"/>
        </w:rPr>
        <w:t>The failure of families to be involved in their children’s lives and daily exposure can lead to disinhibition, moral disengagement</w:t>
      </w:r>
      <w:r w:rsidR="00C44329">
        <w:rPr>
          <w:rFonts w:ascii="Times New Roman" w:eastAsia="Times New Roman" w:hAnsi="Times New Roman" w:cs="Times New Roman"/>
          <w:bCs/>
          <w:color w:val="000000" w:themeColor="text1"/>
          <w:sz w:val="24"/>
          <w:szCs w:val="24"/>
        </w:rPr>
        <w:t>, hostility</w:t>
      </w:r>
      <w:r w:rsidR="00C8598F">
        <w:rPr>
          <w:rFonts w:ascii="Times New Roman" w:eastAsia="Times New Roman" w:hAnsi="Times New Roman" w:cs="Times New Roman"/>
          <w:bCs/>
          <w:color w:val="000000" w:themeColor="text1"/>
          <w:sz w:val="24"/>
          <w:szCs w:val="24"/>
        </w:rPr>
        <w:t>, and anger among others (</w:t>
      </w:r>
      <w:r w:rsidR="00AA78D3">
        <w:rPr>
          <w:rFonts w:ascii="Times New Roman" w:eastAsia="Times New Roman" w:hAnsi="Times New Roman" w:cs="Times New Roman"/>
          <w:bCs/>
          <w:color w:val="000000" w:themeColor="text1"/>
          <w:sz w:val="24"/>
          <w:szCs w:val="24"/>
        </w:rPr>
        <w:t>Yao et al., 2019</w:t>
      </w:r>
      <w:r w:rsidR="00C8598F">
        <w:rPr>
          <w:rFonts w:ascii="Times New Roman" w:eastAsia="Times New Roman" w:hAnsi="Times New Roman" w:cs="Times New Roman"/>
          <w:bCs/>
          <w:color w:val="000000" w:themeColor="text1"/>
          <w:sz w:val="24"/>
          <w:szCs w:val="24"/>
        </w:rPr>
        <w:t>)</w:t>
      </w:r>
      <w:r w:rsidR="00AA78D3">
        <w:rPr>
          <w:rFonts w:ascii="Times New Roman" w:eastAsia="Times New Roman" w:hAnsi="Times New Roman" w:cs="Times New Roman"/>
          <w:bCs/>
          <w:color w:val="000000" w:themeColor="text1"/>
          <w:sz w:val="24"/>
          <w:szCs w:val="24"/>
        </w:rPr>
        <w:t xml:space="preserve">. </w:t>
      </w:r>
      <w:r w:rsidR="007F32B1">
        <w:rPr>
          <w:rFonts w:ascii="Times New Roman" w:eastAsia="Times New Roman" w:hAnsi="Times New Roman" w:cs="Times New Roman"/>
          <w:bCs/>
          <w:color w:val="000000" w:themeColor="text1"/>
          <w:sz w:val="24"/>
          <w:szCs w:val="24"/>
        </w:rPr>
        <w:t xml:space="preserve">It is not only families that have an important role to play, but also social networks (Greitemeyer, 2019). </w:t>
      </w:r>
      <w:r w:rsidR="00C44329">
        <w:rPr>
          <w:rFonts w:ascii="Times New Roman" w:eastAsia="Times New Roman" w:hAnsi="Times New Roman" w:cs="Times New Roman"/>
          <w:bCs/>
          <w:color w:val="000000" w:themeColor="text1"/>
          <w:sz w:val="24"/>
          <w:szCs w:val="24"/>
        </w:rPr>
        <w:t xml:space="preserve">Peer pressure from the social networks will determine whether individuals develop aggressive behaviors or not. </w:t>
      </w:r>
    </w:p>
    <w:p w:rsidR="00CC3579" w:rsidRDefault="003543B5" w:rsidP="00C012F1">
      <w:pPr>
        <w:spacing w:line="480" w:lineRule="auto"/>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lastRenderedPageBreak/>
        <w:t>Gaps</w:t>
      </w:r>
    </w:p>
    <w:p w:rsidR="00AA4192" w:rsidRPr="003F676B" w:rsidRDefault="003543B5" w:rsidP="003F676B">
      <w:pPr>
        <w:spacing w:line="48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ab/>
        <w:t xml:space="preserve">The study on the </w:t>
      </w:r>
      <w:r w:rsidR="007C10F0">
        <w:rPr>
          <w:rFonts w:ascii="Times New Roman" w:eastAsia="Times New Roman" w:hAnsi="Times New Roman" w:cs="Times New Roman"/>
          <w:bCs/>
          <w:color w:val="000000" w:themeColor="text1"/>
          <w:sz w:val="24"/>
          <w:szCs w:val="24"/>
        </w:rPr>
        <w:t>effect of</w:t>
      </w:r>
      <w:r>
        <w:rPr>
          <w:rFonts w:ascii="Times New Roman" w:eastAsia="Times New Roman" w:hAnsi="Times New Roman" w:cs="Times New Roman"/>
          <w:bCs/>
          <w:color w:val="000000" w:themeColor="text1"/>
          <w:sz w:val="24"/>
          <w:szCs w:val="24"/>
        </w:rPr>
        <w:t xml:space="preserve"> violent video games </w:t>
      </w:r>
      <w:r w:rsidR="007C10F0">
        <w:rPr>
          <w:rFonts w:ascii="Times New Roman" w:eastAsia="Times New Roman" w:hAnsi="Times New Roman" w:cs="Times New Roman"/>
          <w:bCs/>
          <w:color w:val="000000" w:themeColor="text1"/>
          <w:sz w:val="24"/>
          <w:szCs w:val="24"/>
        </w:rPr>
        <w:t>on</w:t>
      </w:r>
      <w:r>
        <w:rPr>
          <w:rFonts w:ascii="Times New Roman" w:eastAsia="Times New Roman" w:hAnsi="Times New Roman" w:cs="Times New Roman"/>
          <w:bCs/>
          <w:color w:val="000000" w:themeColor="text1"/>
          <w:sz w:val="24"/>
          <w:szCs w:val="24"/>
        </w:rPr>
        <w:t xml:space="preserve"> behavior change has still many gaps that need to be filled. </w:t>
      </w:r>
      <w:r w:rsidR="00396FA6">
        <w:rPr>
          <w:rFonts w:ascii="Times New Roman" w:eastAsia="Times New Roman" w:hAnsi="Times New Roman" w:cs="Times New Roman"/>
          <w:bCs/>
          <w:color w:val="000000" w:themeColor="text1"/>
          <w:sz w:val="24"/>
          <w:szCs w:val="24"/>
        </w:rPr>
        <w:t xml:space="preserve">Kuhn et al. (2019) indicate that </w:t>
      </w:r>
      <w:r w:rsidR="007C10F0">
        <w:rPr>
          <w:rFonts w:ascii="Times New Roman" w:eastAsia="Times New Roman" w:hAnsi="Times New Roman" w:cs="Times New Roman"/>
          <w:bCs/>
          <w:color w:val="000000" w:themeColor="text1"/>
          <w:sz w:val="24"/>
          <w:szCs w:val="24"/>
        </w:rPr>
        <w:t>continuous playing of</w:t>
      </w:r>
      <w:r w:rsidR="00396FA6">
        <w:rPr>
          <w:rFonts w:ascii="Times New Roman" w:eastAsia="Times New Roman" w:hAnsi="Times New Roman" w:cs="Times New Roman"/>
          <w:bCs/>
          <w:color w:val="000000" w:themeColor="text1"/>
          <w:sz w:val="24"/>
          <w:szCs w:val="24"/>
        </w:rPr>
        <w:t xml:space="preserve"> violent video games </w:t>
      </w:r>
      <w:r w:rsidR="004A6DF1">
        <w:rPr>
          <w:rFonts w:ascii="Times New Roman" w:eastAsia="Times New Roman" w:hAnsi="Times New Roman" w:cs="Times New Roman"/>
          <w:bCs/>
          <w:color w:val="000000" w:themeColor="text1"/>
          <w:sz w:val="24"/>
          <w:szCs w:val="24"/>
        </w:rPr>
        <w:t xml:space="preserve">leads to short-term changes in behavior. Such behaviors vanish after one stops playing the games. While this is a true argument, the authors of this study only focused on adults whose minds might be preoccupied with many other things. Therefore, more studies need to be conducted on the long and short-term effects of exposure to violent video games. </w:t>
      </w:r>
      <w:r w:rsidR="007C10F0">
        <w:rPr>
          <w:rFonts w:ascii="Times New Roman" w:eastAsia="Times New Roman" w:hAnsi="Times New Roman" w:cs="Times New Roman"/>
          <w:bCs/>
          <w:color w:val="000000" w:themeColor="text1"/>
          <w:sz w:val="24"/>
          <w:szCs w:val="24"/>
        </w:rPr>
        <w:t>Another study</w:t>
      </w:r>
      <w:r w:rsidR="005C6F6E">
        <w:rPr>
          <w:rFonts w:ascii="Times New Roman" w:eastAsia="Times New Roman" w:hAnsi="Times New Roman" w:cs="Times New Roman"/>
          <w:bCs/>
          <w:color w:val="000000" w:themeColor="text1"/>
          <w:sz w:val="24"/>
          <w:szCs w:val="24"/>
        </w:rPr>
        <w:t xml:space="preserve"> indicated that exposure to violent video games might lead to the development of prosocial behaviors (Przybylski &amp; Weinstein, 2019)</w:t>
      </w:r>
      <w:r w:rsidR="00CD2036">
        <w:rPr>
          <w:rFonts w:ascii="Times New Roman" w:eastAsia="Times New Roman" w:hAnsi="Times New Roman" w:cs="Times New Roman"/>
          <w:bCs/>
          <w:color w:val="000000" w:themeColor="text1"/>
          <w:sz w:val="24"/>
          <w:szCs w:val="24"/>
        </w:rPr>
        <w:t xml:space="preserve">. </w:t>
      </w:r>
      <w:r w:rsidR="00AE64B1">
        <w:rPr>
          <w:rFonts w:ascii="Times New Roman" w:eastAsia="Times New Roman" w:hAnsi="Times New Roman" w:cs="Times New Roman"/>
          <w:bCs/>
          <w:color w:val="000000" w:themeColor="text1"/>
          <w:sz w:val="24"/>
          <w:szCs w:val="24"/>
        </w:rPr>
        <w:t xml:space="preserve">Therefore, further studies need to be conducted on the positive effects of exposure to violent video games. It will provide an opportunity for comparison and a clear determination of whether violent video games should be encouraged or controlled. </w:t>
      </w:r>
      <w:r w:rsidR="00C95243">
        <w:rPr>
          <w:rFonts w:ascii="Times New Roman" w:eastAsia="Times New Roman" w:hAnsi="Times New Roman" w:cs="Times New Roman"/>
          <w:bCs/>
          <w:color w:val="000000" w:themeColor="text1"/>
          <w:sz w:val="24"/>
          <w:szCs w:val="24"/>
        </w:rPr>
        <w:t xml:space="preserve">Further, evidence has shown that the violence in video games cannot be compared to real-world violence (Harvard Medical School, 2010). </w:t>
      </w:r>
      <w:r w:rsidR="005F4C1F">
        <w:rPr>
          <w:rFonts w:ascii="Times New Roman" w:eastAsia="Times New Roman" w:hAnsi="Times New Roman" w:cs="Times New Roman"/>
          <w:bCs/>
          <w:color w:val="000000" w:themeColor="text1"/>
          <w:sz w:val="24"/>
          <w:szCs w:val="24"/>
        </w:rPr>
        <w:t xml:space="preserve">As a matter of fact, there has been a reduction in violent crimes among the youths despite the increase in violent games. Therefore, further studies should also be conducted to determine whether real-world violence is caused by video games or other social, environmental, and mental health challenges. </w:t>
      </w:r>
    </w:p>
    <w:p w:rsidR="00CC3579" w:rsidRDefault="003543B5" w:rsidP="00CC3579">
      <w:pPr>
        <w:spacing w:line="480" w:lineRule="auto"/>
        <w:jc w:val="center"/>
        <w:rPr>
          <w:rFonts w:ascii="Times New Roman" w:eastAsia="Times New Roman" w:hAnsi="Times New Roman" w:cs="Times New Roman"/>
          <w:b/>
          <w:bCs/>
          <w:color w:val="000000" w:themeColor="text1"/>
          <w:sz w:val="24"/>
          <w:szCs w:val="24"/>
        </w:rPr>
      </w:pPr>
      <w:r w:rsidRPr="00CC3579">
        <w:rPr>
          <w:rFonts w:ascii="Times New Roman" w:eastAsia="Times New Roman" w:hAnsi="Times New Roman" w:cs="Times New Roman"/>
          <w:b/>
          <w:bCs/>
          <w:color w:val="000000" w:themeColor="text1"/>
          <w:sz w:val="24"/>
          <w:szCs w:val="24"/>
        </w:rPr>
        <w:t>Conclusion</w:t>
      </w:r>
    </w:p>
    <w:p w:rsidR="003F676B" w:rsidRPr="003F676B" w:rsidRDefault="003543B5" w:rsidP="003F676B">
      <w:pPr>
        <w:spacing w:line="48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
          <w:bCs/>
          <w:color w:val="000000" w:themeColor="text1"/>
          <w:sz w:val="24"/>
          <w:szCs w:val="24"/>
        </w:rPr>
        <w:tab/>
      </w:r>
      <w:r>
        <w:rPr>
          <w:rFonts w:ascii="Times New Roman" w:eastAsia="Times New Roman" w:hAnsi="Times New Roman" w:cs="Times New Roman"/>
          <w:bCs/>
          <w:color w:val="000000" w:themeColor="text1"/>
          <w:sz w:val="24"/>
          <w:szCs w:val="24"/>
        </w:rPr>
        <w:t xml:space="preserve">The debate </w:t>
      </w:r>
      <w:r w:rsidR="007C10F0">
        <w:rPr>
          <w:rFonts w:ascii="Times New Roman" w:eastAsia="Times New Roman" w:hAnsi="Times New Roman" w:cs="Times New Roman"/>
          <w:bCs/>
          <w:color w:val="000000" w:themeColor="text1"/>
          <w:sz w:val="24"/>
          <w:szCs w:val="24"/>
        </w:rPr>
        <w:t xml:space="preserve">on </w:t>
      </w:r>
      <w:r>
        <w:rPr>
          <w:rFonts w:ascii="Times New Roman" w:eastAsia="Times New Roman" w:hAnsi="Times New Roman" w:cs="Times New Roman"/>
          <w:bCs/>
          <w:color w:val="000000" w:themeColor="text1"/>
          <w:sz w:val="24"/>
          <w:szCs w:val="24"/>
        </w:rPr>
        <w:t xml:space="preserve">the </w:t>
      </w:r>
      <w:r w:rsidR="007C10F0">
        <w:rPr>
          <w:rFonts w:ascii="Times New Roman" w:eastAsia="Times New Roman" w:hAnsi="Times New Roman" w:cs="Times New Roman"/>
          <w:bCs/>
          <w:color w:val="000000" w:themeColor="text1"/>
          <w:sz w:val="24"/>
          <w:szCs w:val="24"/>
        </w:rPr>
        <w:t>effect of</w:t>
      </w:r>
      <w:r>
        <w:rPr>
          <w:rFonts w:ascii="Times New Roman" w:eastAsia="Times New Roman" w:hAnsi="Times New Roman" w:cs="Times New Roman"/>
          <w:bCs/>
          <w:color w:val="000000" w:themeColor="text1"/>
          <w:sz w:val="24"/>
          <w:szCs w:val="24"/>
        </w:rPr>
        <w:t xml:space="preserve"> violent video games </w:t>
      </w:r>
      <w:r>
        <w:rPr>
          <w:rFonts w:ascii="Times New Roman" w:eastAsia="Times New Roman" w:hAnsi="Times New Roman" w:cs="Times New Roman"/>
          <w:bCs/>
          <w:color w:val="000000" w:themeColor="text1"/>
          <w:sz w:val="24"/>
          <w:szCs w:val="24"/>
        </w:rPr>
        <w:t xml:space="preserve">on behavior is still ongoing. </w:t>
      </w:r>
      <w:r w:rsidR="007C10F0">
        <w:rPr>
          <w:rFonts w:ascii="Times New Roman" w:eastAsia="Times New Roman" w:hAnsi="Times New Roman" w:cs="Times New Roman"/>
          <w:bCs/>
          <w:color w:val="000000" w:themeColor="text1"/>
          <w:sz w:val="24"/>
          <w:szCs w:val="24"/>
        </w:rPr>
        <w:t xml:space="preserve">Most </w:t>
      </w:r>
      <w:r>
        <w:rPr>
          <w:rFonts w:ascii="Times New Roman" w:eastAsia="Times New Roman" w:hAnsi="Times New Roman" w:cs="Times New Roman"/>
          <w:bCs/>
          <w:color w:val="000000" w:themeColor="text1"/>
          <w:sz w:val="24"/>
          <w:szCs w:val="24"/>
        </w:rPr>
        <w:t xml:space="preserve">studies </w:t>
      </w:r>
      <w:r w:rsidR="007C10F0">
        <w:rPr>
          <w:rFonts w:ascii="Times New Roman" w:eastAsia="Times New Roman" w:hAnsi="Times New Roman" w:cs="Times New Roman"/>
          <w:bCs/>
          <w:color w:val="000000" w:themeColor="text1"/>
          <w:sz w:val="24"/>
          <w:szCs w:val="24"/>
        </w:rPr>
        <w:t>have shown</w:t>
      </w:r>
      <w:r>
        <w:rPr>
          <w:rFonts w:ascii="Times New Roman" w:eastAsia="Times New Roman" w:hAnsi="Times New Roman" w:cs="Times New Roman"/>
          <w:bCs/>
          <w:color w:val="000000" w:themeColor="text1"/>
          <w:sz w:val="24"/>
          <w:szCs w:val="24"/>
        </w:rPr>
        <w:t xml:space="preserve"> that </w:t>
      </w:r>
      <w:r w:rsidR="007C10F0">
        <w:rPr>
          <w:rFonts w:ascii="Times New Roman" w:eastAsia="Times New Roman" w:hAnsi="Times New Roman" w:cs="Times New Roman"/>
          <w:bCs/>
          <w:color w:val="000000" w:themeColor="text1"/>
          <w:sz w:val="24"/>
          <w:szCs w:val="24"/>
        </w:rPr>
        <w:t xml:space="preserve">continuous </w:t>
      </w:r>
      <w:bookmarkStart w:id="0" w:name="_GoBack"/>
      <w:bookmarkEnd w:id="0"/>
      <w:r>
        <w:rPr>
          <w:rFonts w:ascii="Times New Roman" w:eastAsia="Times New Roman" w:hAnsi="Times New Roman" w:cs="Times New Roman"/>
          <w:bCs/>
          <w:color w:val="000000" w:themeColor="text1"/>
          <w:sz w:val="24"/>
          <w:szCs w:val="24"/>
        </w:rPr>
        <w:t>exposure to violent video games, and especially among young people, can lead to the development of negative behaviors. However, there are still g</w:t>
      </w:r>
      <w:r>
        <w:rPr>
          <w:rFonts w:ascii="Times New Roman" w:eastAsia="Times New Roman" w:hAnsi="Times New Roman" w:cs="Times New Roman"/>
          <w:bCs/>
          <w:color w:val="000000" w:themeColor="text1"/>
          <w:sz w:val="24"/>
          <w:szCs w:val="24"/>
        </w:rPr>
        <w:t xml:space="preserve">aps that need to be filled to prove the efficacy of this argument. Such gaps are related to the long and </w:t>
      </w:r>
      <w:r w:rsidR="009A348C">
        <w:rPr>
          <w:rFonts w:ascii="Times New Roman" w:eastAsia="Times New Roman" w:hAnsi="Times New Roman" w:cs="Times New Roman"/>
          <w:bCs/>
          <w:color w:val="000000" w:themeColor="text1"/>
          <w:sz w:val="24"/>
          <w:szCs w:val="24"/>
        </w:rPr>
        <w:t>short-term</w:t>
      </w:r>
      <w:r>
        <w:rPr>
          <w:rFonts w:ascii="Times New Roman" w:eastAsia="Times New Roman" w:hAnsi="Times New Roman" w:cs="Times New Roman"/>
          <w:bCs/>
          <w:color w:val="000000" w:themeColor="text1"/>
          <w:sz w:val="24"/>
          <w:szCs w:val="24"/>
        </w:rPr>
        <w:t xml:space="preserve"> effects, comparison of positive and negative effects, and consideration of other real-world issues that influence behavior</w:t>
      </w:r>
      <w:r w:rsidR="009A348C">
        <w:rPr>
          <w:rFonts w:ascii="Times New Roman" w:eastAsia="Times New Roman" w:hAnsi="Times New Roman" w:cs="Times New Roman"/>
          <w:bCs/>
          <w:color w:val="000000" w:themeColor="text1"/>
          <w:sz w:val="24"/>
          <w:szCs w:val="24"/>
        </w:rPr>
        <w:t xml:space="preserve"> change</w:t>
      </w:r>
      <w:r>
        <w:rPr>
          <w:rFonts w:ascii="Times New Roman" w:eastAsia="Times New Roman" w:hAnsi="Times New Roman" w:cs="Times New Roman"/>
          <w:bCs/>
          <w:color w:val="000000" w:themeColor="text1"/>
          <w:sz w:val="24"/>
          <w:szCs w:val="24"/>
        </w:rPr>
        <w:t xml:space="preserve">. </w:t>
      </w:r>
    </w:p>
    <w:p w:rsidR="00CC3579" w:rsidRDefault="003543B5" w:rsidP="00CC3579">
      <w:pPr>
        <w:spacing w:line="480" w:lineRule="auto"/>
        <w:jc w:val="center"/>
        <w:rPr>
          <w:rFonts w:ascii="Times New Roman" w:eastAsia="Times New Roman" w:hAnsi="Times New Roman" w:cs="Times New Roman"/>
          <w:b/>
          <w:bCs/>
          <w:color w:val="000000" w:themeColor="text1"/>
          <w:sz w:val="24"/>
          <w:szCs w:val="24"/>
        </w:rPr>
      </w:pPr>
      <w:r w:rsidRPr="00CC3579">
        <w:rPr>
          <w:rFonts w:ascii="Times New Roman" w:eastAsia="Times New Roman" w:hAnsi="Times New Roman" w:cs="Times New Roman"/>
          <w:b/>
          <w:bCs/>
          <w:color w:val="000000" w:themeColor="text1"/>
          <w:sz w:val="24"/>
          <w:szCs w:val="24"/>
        </w:rPr>
        <w:lastRenderedPageBreak/>
        <w:t>References</w:t>
      </w:r>
    </w:p>
    <w:p w:rsidR="00EC362C" w:rsidRDefault="003543B5" w:rsidP="00EC362C">
      <w:pPr>
        <w:spacing w:line="48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American Academy of Child and Adolescent Psychiatry (2015). Video games and children: </w:t>
      </w:r>
    </w:p>
    <w:p w:rsidR="00EC362C" w:rsidRDefault="003543B5" w:rsidP="00EC362C">
      <w:pPr>
        <w:spacing w:line="480" w:lineRule="auto"/>
        <w:ind w:left="720"/>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Playing with violence. </w:t>
      </w:r>
      <w:r w:rsidRPr="00EC362C">
        <w:rPr>
          <w:rFonts w:ascii="Times New Roman" w:eastAsia="Times New Roman" w:hAnsi="Times New Roman" w:cs="Times New Roman"/>
          <w:bCs/>
          <w:color w:val="000000" w:themeColor="text1"/>
          <w:sz w:val="24"/>
          <w:szCs w:val="24"/>
        </w:rPr>
        <w:t>https://www.aacap.org/AACAP/Families_and_Youth/Facts_for_Families/FFF-Guide/Children-and-Video-Games-Playing-with-Violence-091.aspx</w:t>
      </w:r>
    </w:p>
    <w:p w:rsidR="000A7674" w:rsidRDefault="003543B5" w:rsidP="000A7674">
      <w:pPr>
        <w:spacing w:line="48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Gre</w:t>
      </w:r>
      <w:r>
        <w:rPr>
          <w:rFonts w:ascii="Times New Roman" w:eastAsia="Times New Roman" w:hAnsi="Times New Roman" w:cs="Times New Roman"/>
          <w:bCs/>
          <w:color w:val="000000" w:themeColor="text1"/>
          <w:sz w:val="24"/>
          <w:szCs w:val="24"/>
        </w:rPr>
        <w:t xml:space="preserve">itemeyer, T. (2019). </w:t>
      </w:r>
      <w:r w:rsidR="0070300F" w:rsidRPr="0070300F">
        <w:rPr>
          <w:rFonts w:ascii="Times New Roman" w:eastAsia="Times New Roman" w:hAnsi="Times New Roman" w:cs="Times New Roman"/>
          <w:bCs/>
          <w:color w:val="000000" w:themeColor="text1"/>
          <w:sz w:val="24"/>
          <w:szCs w:val="24"/>
        </w:rPr>
        <w:t xml:space="preserve">The contagious impact of playing violent video games on aggression: </w:t>
      </w:r>
    </w:p>
    <w:p w:rsidR="009C0BD7" w:rsidRDefault="003543B5" w:rsidP="000A7674">
      <w:pPr>
        <w:spacing w:line="48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ab/>
      </w:r>
      <w:r w:rsidRPr="0070300F">
        <w:rPr>
          <w:rFonts w:ascii="Times New Roman" w:eastAsia="Times New Roman" w:hAnsi="Times New Roman" w:cs="Times New Roman"/>
          <w:bCs/>
          <w:color w:val="000000" w:themeColor="text1"/>
          <w:sz w:val="24"/>
          <w:szCs w:val="24"/>
        </w:rPr>
        <w:t>Longitudinal evidence</w:t>
      </w:r>
      <w:r>
        <w:rPr>
          <w:rFonts w:ascii="Times New Roman" w:eastAsia="Times New Roman" w:hAnsi="Times New Roman" w:cs="Times New Roman"/>
          <w:bCs/>
          <w:color w:val="000000" w:themeColor="text1"/>
          <w:sz w:val="24"/>
          <w:szCs w:val="24"/>
        </w:rPr>
        <w:t xml:space="preserve">. </w:t>
      </w:r>
      <w:r w:rsidRPr="009C0BD7">
        <w:rPr>
          <w:rFonts w:ascii="Times New Roman" w:eastAsia="Times New Roman" w:hAnsi="Times New Roman" w:cs="Times New Roman"/>
          <w:bCs/>
          <w:i/>
          <w:color w:val="000000" w:themeColor="text1"/>
          <w:sz w:val="24"/>
          <w:szCs w:val="24"/>
        </w:rPr>
        <w:t>Aggressive Behavior 45</w:t>
      </w:r>
      <w:r>
        <w:rPr>
          <w:rFonts w:ascii="Times New Roman" w:eastAsia="Times New Roman" w:hAnsi="Times New Roman" w:cs="Times New Roman"/>
          <w:bCs/>
          <w:color w:val="000000" w:themeColor="text1"/>
          <w:sz w:val="24"/>
          <w:szCs w:val="24"/>
        </w:rPr>
        <w:t>(6); 635-642.</w:t>
      </w:r>
    </w:p>
    <w:p w:rsidR="008F2F68" w:rsidRDefault="003543B5" w:rsidP="008F2F68">
      <w:pPr>
        <w:spacing w:line="48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Harvard Medical School (2010). </w:t>
      </w:r>
      <w:r w:rsidR="00385F73">
        <w:rPr>
          <w:rFonts w:ascii="Times New Roman" w:eastAsia="Times New Roman" w:hAnsi="Times New Roman" w:cs="Times New Roman"/>
          <w:bCs/>
          <w:color w:val="000000" w:themeColor="text1"/>
          <w:sz w:val="24"/>
          <w:szCs w:val="24"/>
        </w:rPr>
        <w:t xml:space="preserve">Violent video games and young people. </w:t>
      </w:r>
    </w:p>
    <w:p w:rsidR="00001FCC" w:rsidRDefault="003543B5" w:rsidP="00001FCC">
      <w:pPr>
        <w:spacing w:line="480" w:lineRule="auto"/>
        <w:ind w:left="720"/>
        <w:rPr>
          <w:rFonts w:ascii="Times New Roman" w:eastAsia="Times New Roman" w:hAnsi="Times New Roman" w:cs="Times New Roman"/>
          <w:bCs/>
          <w:color w:val="000000" w:themeColor="text1"/>
          <w:sz w:val="24"/>
          <w:szCs w:val="24"/>
        </w:rPr>
      </w:pPr>
      <w:r w:rsidRPr="00C42726">
        <w:rPr>
          <w:rFonts w:ascii="Times New Roman" w:eastAsia="Times New Roman" w:hAnsi="Times New Roman" w:cs="Times New Roman"/>
          <w:bCs/>
          <w:color w:val="000000" w:themeColor="text1"/>
          <w:sz w:val="24"/>
          <w:szCs w:val="24"/>
        </w:rPr>
        <w:t>h</w:t>
      </w:r>
      <w:hyperlink r:id="rId7" w:history="1">
        <w:r w:rsidRPr="00C42726">
          <w:rPr>
            <w:rStyle w:val="Hyperlink"/>
            <w:rFonts w:ascii="Times New Roman" w:eastAsia="Times New Roman" w:hAnsi="Times New Roman" w:cs="Times New Roman"/>
            <w:bCs/>
            <w:color w:val="000000" w:themeColor="text1"/>
            <w:sz w:val="24"/>
            <w:szCs w:val="24"/>
            <w:u w:val="none"/>
          </w:rPr>
          <w:t>ttps://www.health.harvard.edu/newsletter_article/violent-video-games-and-young-p</w:t>
        </w:r>
      </w:hyperlink>
      <w:r w:rsidRPr="00C42726">
        <w:rPr>
          <w:rFonts w:ascii="Times New Roman" w:eastAsia="Times New Roman" w:hAnsi="Times New Roman" w:cs="Times New Roman"/>
          <w:bCs/>
          <w:color w:val="000000" w:themeColor="text1"/>
          <w:sz w:val="24"/>
          <w:szCs w:val="24"/>
        </w:rPr>
        <w:t>eople.</w:t>
      </w:r>
    </w:p>
    <w:p w:rsidR="008E6C6A" w:rsidRDefault="003543B5" w:rsidP="008E6C6A">
      <w:pPr>
        <w:spacing w:line="48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Kuhn, S., Kugler, D. T., Schmalen, K., Weichenberger, M., Witt, C., &amp; Gall</w:t>
      </w:r>
      <w:r>
        <w:rPr>
          <w:rFonts w:ascii="Times New Roman" w:eastAsia="Times New Roman" w:hAnsi="Times New Roman" w:cs="Times New Roman"/>
          <w:bCs/>
          <w:color w:val="000000" w:themeColor="text1"/>
          <w:sz w:val="24"/>
          <w:szCs w:val="24"/>
        </w:rPr>
        <w:t xml:space="preserve">inat, J. (2018). </w:t>
      </w:r>
      <w:r w:rsidR="00411391" w:rsidRPr="00411391">
        <w:rPr>
          <w:rFonts w:ascii="Times New Roman" w:eastAsia="Times New Roman" w:hAnsi="Times New Roman" w:cs="Times New Roman"/>
          <w:bCs/>
          <w:color w:val="000000" w:themeColor="text1"/>
          <w:sz w:val="24"/>
          <w:szCs w:val="24"/>
        </w:rPr>
        <w:t xml:space="preserve">Does </w:t>
      </w:r>
    </w:p>
    <w:p w:rsidR="00085D02" w:rsidRDefault="003543B5" w:rsidP="00085D02">
      <w:pPr>
        <w:spacing w:line="480" w:lineRule="auto"/>
        <w:ind w:left="720"/>
        <w:rPr>
          <w:rFonts w:ascii="Times New Roman" w:eastAsia="Times New Roman" w:hAnsi="Times New Roman" w:cs="Times New Roman"/>
          <w:bCs/>
          <w:color w:val="000000" w:themeColor="text1"/>
          <w:sz w:val="24"/>
          <w:szCs w:val="24"/>
        </w:rPr>
      </w:pPr>
      <w:r w:rsidRPr="00411391">
        <w:rPr>
          <w:rFonts w:ascii="Times New Roman" w:eastAsia="Times New Roman" w:hAnsi="Times New Roman" w:cs="Times New Roman"/>
          <w:bCs/>
          <w:color w:val="000000" w:themeColor="text1"/>
          <w:sz w:val="24"/>
          <w:szCs w:val="24"/>
        </w:rPr>
        <w:t>playing violent video games cause aggression? A longitudinal intervention study</w:t>
      </w:r>
      <w:r>
        <w:rPr>
          <w:rFonts w:ascii="Times New Roman" w:eastAsia="Times New Roman" w:hAnsi="Times New Roman" w:cs="Times New Roman"/>
          <w:bCs/>
          <w:color w:val="000000" w:themeColor="text1"/>
          <w:sz w:val="24"/>
          <w:szCs w:val="24"/>
        </w:rPr>
        <w:t xml:space="preserve">. </w:t>
      </w:r>
      <w:r w:rsidRPr="00085D02">
        <w:rPr>
          <w:rFonts w:ascii="Times New Roman" w:eastAsia="Times New Roman" w:hAnsi="Times New Roman" w:cs="Times New Roman"/>
          <w:bCs/>
          <w:i/>
          <w:color w:val="000000" w:themeColor="text1"/>
          <w:sz w:val="24"/>
          <w:szCs w:val="24"/>
        </w:rPr>
        <w:t>Molecular Psychiatry 24</w:t>
      </w:r>
      <w:r>
        <w:rPr>
          <w:rFonts w:ascii="Times New Roman" w:eastAsia="Times New Roman" w:hAnsi="Times New Roman" w:cs="Times New Roman"/>
          <w:bCs/>
          <w:color w:val="000000" w:themeColor="text1"/>
          <w:sz w:val="24"/>
          <w:szCs w:val="24"/>
        </w:rPr>
        <w:t>; 1220-1234.</w:t>
      </w:r>
    </w:p>
    <w:p w:rsidR="004D5BC9" w:rsidRDefault="003543B5" w:rsidP="004D5BC9">
      <w:pPr>
        <w:spacing w:line="48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Milani, L., Camisasca, E., Caravita, S. C. S., Ioni, C., Miragoli, S., Blasio, P. D. (2015). </w:t>
      </w:r>
      <w:r w:rsidR="00AD65CF">
        <w:rPr>
          <w:rFonts w:ascii="Times New Roman" w:eastAsia="Times New Roman" w:hAnsi="Times New Roman" w:cs="Times New Roman"/>
          <w:bCs/>
          <w:color w:val="000000" w:themeColor="text1"/>
          <w:sz w:val="24"/>
          <w:szCs w:val="24"/>
        </w:rPr>
        <w:t xml:space="preserve">Violent </w:t>
      </w:r>
    </w:p>
    <w:p w:rsidR="00BE0847" w:rsidRDefault="003543B5" w:rsidP="00BE0847">
      <w:pPr>
        <w:spacing w:line="480" w:lineRule="auto"/>
        <w:ind w:left="720"/>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video games and children’s aggressive behaviors: An Italian study. </w:t>
      </w:r>
      <w:r w:rsidRPr="00BE0847">
        <w:rPr>
          <w:rFonts w:ascii="Times New Roman" w:eastAsia="Times New Roman" w:hAnsi="Times New Roman" w:cs="Times New Roman"/>
          <w:bCs/>
          <w:i/>
          <w:color w:val="000000" w:themeColor="text1"/>
          <w:sz w:val="24"/>
          <w:szCs w:val="24"/>
        </w:rPr>
        <w:t>Sage Open 5</w:t>
      </w:r>
      <w:r>
        <w:rPr>
          <w:rFonts w:ascii="Times New Roman" w:eastAsia="Times New Roman" w:hAnsi="Times New Roman" w:cs="Times New Roman"/>
          <w:bCs/>
          <w:color w:val="000000" w:themeColor="text1"/>
          <w:sz w:val="24"/>
          <w:szCs w:val="24"/>
        </w:rPr>
        <w:t xml:space="preserve">(3). </w:t>
      </w:r>
      <w:r w:rsidRPr="00BE0847">
        <w:rPr>
          <w:rFonts w:ascii="Times New Roman" w:eastAsia="Times New Roman" w:hAnsi="Times New Roman" w:cs="Times New Roman"/>
          <w:bCs/>
          <w:color w:val="000000" w:themeColor="text1"/>
          <w:sz w:val="24"/>
          <w:szCs w:val="24"/>
        </w:rPr>
        <w:t>https://doi.org/10.1177/2158244015599428</w:t>
      </w:r>
    </w:p>
    <w:p w:rsidR="00806C5E" w:rsidRDefault="003543B5" w:rsidP="00806C5E">
      <w:pPr>
        <w:spacing w:line="48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Przybylski, A. K. &amp; Weinsten, N. (2019). </w:t>
      </w:r>
      <w:r w:rsidR="00147503" w:rsidRPr="00147503">
        <w:rPr>
          <w:rFonts w:ascii="Times New Roman" w:eastAsia="Times New Roman" w:hAnsi="Times New Roman" w:cs="Times New Roman"/>
          <w:bCs/>
          <w:color w:val="000000" w:themeColor="text1"/>
          <w:sz w:val="24"/>
          <w:szCs w:val="24"/>
        </w:rPr>
        <w:t xml:space="preserve">Violent video game engagement is not associated with </w:t>
      </w:r>
    </w:p>
    <w:p w:rsidR="00A72825" w:rsidRDefault="003543B5" w:rsidP="00A72825">
      <w:pPr>
        <w:spacing w:line="480" w:lineRule="auto"/>
        <w:ind w:left="720"/>
        <w:rPr>
          <w:rFonts w:ascii="Times New Roman" w:eastAsia="Times New Roman" w:hAnsi="Times New Roman" w:cs="Times New Roman"/>
          <w:bCs/>
          <w:color w:val="000000" w:themeColor="text1"/>
          <w:sz w:val="24"/>
          <w:szCs w:val="24"/>
        </w:rPr>
      </w:pPr>
      <w:r w:rsidRPr="00147503">
        <w:rPr>
          <w:rFonts w:ascii="Times New Roman" w:eastAsia="Times New Roman" w:hAnsi="Times New Roman" w:cs="Times New Roman"/>
          <w:bCs/>
          <w:color w:val="000000" w:themeColor="text1"/>
          <w:sz w:val="24"/>
          <w:szCs w:val="24"/>
        </w:rPr>
        <w:t xml:space="preserve">adolescents' aggressive behaviour: </w:t>
      </w:r>
      <w:r w:rsidRPr="00147503">
        <w:rPr>
          <w:rFonts w:ascii="Times New Roman" w:eastAsia="Times New Roman" w:hAnsi="Times New Roman" w:cs="Times New Roman"/>
          <w:bCs/>
          <w:color w:val="000000" w:themeColor="text1"/>
          <w:sz w:val="24"/>
          <w:szCs w:val="24"/>
        </w:rPr>
        <w:t>evidence from a registered report</w:t>
      </w:r>
      <w:r>
        <w:rPr>
          <w:rFonts w:ascii="Times New Roman" w:eastAsia="Times New Roman" w:hAnsi="Times New Roman" w:cs="Times New Roman"/>
          <w:bCs/>
          <w:color w:val="000000" w:themeColor="text1"/>
          <w:sz w:val="24"/>
          <w:szCs w:val="24"/>
        </w:rPr>
        <w:t xml:space="preserve">. </w:t>
      </w:r>
      <w:r w:rsidRPr="00A72825">
        <w:rPr>
          <w:rFonts w:ascii="Times New Roman" w:eastAsia="Times New Roman" w:hAnsi="Times New Roman" w:cs="Times New Roman"/>
          <w:bCs/>
          <w:i/>
          <w:color w:val="000000" w:themeColor="text1"/>
          <w:sz w:val="24"/>
          <w:szCs w:val="24"/>
        </w:rPr>
        <w:t>Royal Society Open Science 6</w:t>
      </w:r>
      <w:r>
        <w:rPr>
          <w:rFonts w:ascii="Times New Roman" w:eastAsia="Times New Roman" w:hAnsi="Times New Roman" w:cs="Times New Roman"/>
          <w:bCs/>
          <w:color w:val="000000" w:themeColor="text1"/>
          <w:sz w:val="24"/>
          <w:szCs w:val="24"/>
        </w:rPr>
        <w:t xml:space="preserve">(2). </w:t>
      </w:r>
      <w:r w:rsidRPr="00A72825">
        <w:rPr>
          <w:rFonts w:ascii="Times New Roman" w:eastAsia="Times New Roman" w:hAnsi="Times New Roman" w:cs="Times New Roman"/>
          <w:bCs/>
          <w:color w:val="000000" w:themeColor="text1"/>
          <w:sz w:val="24"/>
          <w:szCs w:val="24"/>
        </w:rPr>
        <w:t>https://doi.org/10.1098/rsos.171474</w:t>
      </w:r>
    </w:p>
    <w:p w:rsidR="009463AE" w:rsidRDefault="003543B5" w:rsidP="009463AE">
      <w:pPr>
        <w:spacing w:line="48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Shao, R. &amp; Wang, Y. (2019). </w:t>
      </w:r>
      <w:r w:rsidR="00E55F18" w:rsidRPr="00E55F18">
        <w:rPr>
          <w:rFonts w:ascii="Times New Roman" w:eastAsia="Times New Roman" w:hAnsi="Times New Roman" w:cs="Times New Roman"/>
          <w:bCs/>
          <w:color w:val="000000" w:themeColor="text1"/>
          <w:sz w:val="24"/>
          <w:szCs w:val="24"/>
        </w:rPr>
        <w:t xml:space="preserve">The relation of violent video games to adolescent aggression: an </w:t>
      </w:r>
    </w:p>
    <w:p w:rsidR="00204AD4" w:rsidRDefault="003543B5" w:rsidP="00204AD4">
      <w:pPr>
        <w:spacing w:line="480" w:lineRule="auto"/>
        <w:ind w:left="720"/>
        <w:rPr>
          <w:rFonts w:ascii="Times New Roman" w:eastAsia="Times New Roman" w:hAnsi="Times New Roman" w:cs="Times New Roman"/>
          <w:bCs/>
          <w:color w:val="000000" w:themeColor="text1"/>
          <w:sz w:val="24"/>
          <w:szCs w:val="24"/>
        </w:rPr>
      </w:pPr>
      <w:r w:rsidRPr="00E55F18">
        <w:rPr>
          <w:rFonts w:ascii="Times New Roman" w:eastAsia="Times New Roman" w:hAnsi="Times New Roman" w:cs="Times New Roman"/>
          <w:bCs/>
          <w:color w:val="000000" w:themeColor="text1"/>
          <w:sz w:val="24"/>
          <w:szCs w:val="24"/>
        </w:rPr>
        <w:lastRenderedPageBreak/>
        <w:t>examination of moderated mediation effect</w:t>
      </w:r>
      <w:r>
        <w:rPr>
          <w:rFonts w:ascii="Times New Roman" w:eastAsia="Times New Roman" w:hAnsi="Times New Roman" w:cs="Times New Roman"/>
          <w:bCs/>
          <w:color w:val="000000" w:themeColor="text1"/>
          <w:sz w:val="24"/>
          <w:szCs w:val="24"/>
        </w:rPr>
        <w:t xml:space="preserve">. </w:t>
      </w:r>
      <w:r w:rsidRPr="00204AD4">
        <w:rPr>
          <w:rFonts w:ascii="Times New Roman" w:eastAsia="Times New Roman" w:hAnsi="Times New Roman" w:cs="Times New Roman"/>
          <w:bCs/>
          <w:i/>
          <w:color w:val="000000" w:themeColor="text1"/>
          <w:sz w:val="24"/>
          <w:szCs w:val="24"/>
        </w:rPr>
        <w:t xml:space="preserve">Frontiers in </w:t>
      </w:r>
      <w:r w:rsidRPr="00204AD4">
        <w:rPr>
          <w:rFonts w:ascii="Times New Roman" w:eastAsia="Times New Roman" w:hAnsi="Times New Roman" w:cs="Times New Roman"/>
          <w:bCs/>
          <w:i/>
          <w:color w:val="000000" w:themeColor="text1"/>
          <w:sz w:val="24"/>
          <w:szCs w:val="24"/>
        </w:rPr>
        <w:t>Psychology</w:t>
      </w:r>
      <w:r>
        <w:rPr>
          <w:rFonts w:ascii="Times New Roman" w:eastAsia="Times New Roman" w:hAnsi="Times New Roman" w:cs="Times New Roman"/>
          <w:bCs/>
          <w:color w:val="000000" w:themeColor="text1"/>
          <w:sz w:val="24"/>
          <w:szCs w:val="24"/>
        </w:rPr>
        <w:t xml:space="preserve">. </w:t>
      </w:r>
      <w:r w:rsidRPr="00204AD4">
        <w:rPr>
          <w:rFonts w:ascii="Times New Roman" w:eastAsia="Times New Roman" w:hAnsi="Times New Roman" w:cs="Times New Roman"/>
          <w:bCs/>
          <w:color w:val="000000" w:themeColor="text1"/>
          <w:sz w:val="24"/>
          <w:szCs w:val="24"/>
        </w:rPr>
        <w:t>https://doi.org/10.3389/fpsyg.2019.00384</w:t>
      </w:r>
    </w:p>
    <w:p w:rsidR="009868A7" w:rsidRDefault="003543B5" w:rsidP="009868A7">
      <w:pPr>
        <w:spacing w:line="48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Tortolero, S. R., Peskin, M. F., Baumler, E. R., Cuccaro, P. M., Elliot, M. N., Davies, S. L., </w:t>
      </w:r>
    </w:p>
    <w:p w:rsidR="00784BA8" w:rsidRDefault="003543B5" w:rsidP="00784BA8">
      <w:pPr>
        <w:spacing w:line="480" w:lineRule="auto"/>
        <w:ind w:left="720"/>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Lewis, T. H., Banspach, S. W., Kanouse, D. E., &amp; Schuster, M. A. (2014). </w:t>
      </w:r>
      <w:r w:rsidRPr="00A670A7">
        <w:rPr>
          <w:rFonts w:ascii="Times New Roman" w:eastAsia="Times New Roman" w:hAnsi="Times New Roman" w:cs="Times New Roman"/>
          <w:bCs/>
          <w:color w:val="000000" w:themeColor="text1"/>
          <w:sz w:val="24"/>
          <w:szCs w:val="24"/>
        </w:rPr>
        <w:t>Daily violent video game playing a</w:t>
      </w:r>
      <w:r w:rsidRPr="00A670A7">
        <w:rPr>
          <w:rFonts w:ascii="Times New Roman" w:eastAsia="Times New Roman" w:hAnsi="Times New Roman" w:cs="Times New Roman"/>
          <w:bCs/>
          <w:color w:val="000000" w:themeColor="text1"/>
          <w:sz w:val="24"/>
          <w:szCs w:val="24"/>
        </w:rPr>
        <w:t>nd depression in preadolescent youth</w:t>
      </w:r>
      <w:r>
        <w:rPr>
          <w:rFonts w:ascii="Times New Roman" w:eastAsia="Times New Roman" w:hAnsi="Times New Roman" w:cs="Times New Roman"/>
          <w:bCs/>
          <w:color w:val="000000" w:themeColor="text1"/>
          <w:sz w:val="24"/>
          <w:szCs w:val="24"/>
        </w:rPr>
        <w:t xml:space="preserve">. </w:t>
      </w:r>
      <w:r w:rsidRPr="00784BA8">
        <w:rPr>
          <w:rFonts w:ascii="Times New Roman" w:eastAsia="Times New Roman" w:hAnsi="Times New Roman" w:cs="Times New Roman"/>
          <w:bCs/>
          <w:i/>
          <w:color w:val="000000" w:themeColor="text1"/>
          <w:sz w:val="24"/>
          <w:szCs w:val="24"/>
        </w:rPr>
        <w:t>Cyberpsychology, Behavior, and Social Networking 17</w:t>
      </w:r>
      <w:r>
        <w:rPr>
          <w:rFonts w:ascii="Times New Roman" w:eastAsia="Times New Roman" w:hAnsi="Times New Roman" w:cs="Times New Roman"/>
          <w:bCs/>
          <w:color w:val="000000" w:themeColor="text1"/>
          <w:sz w:val="24"/>
          <w:szCs w:val="24"/>
        </w:rPr>
        <w:t>(9); 609-615.</w:t>
      </w:r>
    </w:p>
    <w:p w:rsidR="000F1212" w:rsidRDefault="003543B5" w:rsidP="000F1212">
      <w:pPr>
        <w:spacing w:line="48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Yao, M., Zhou, Y., Li, J., &amp; Gao, X. (2019). </w:t>
      </w:r>
      <w:r w:rsidR="008E2BBC" w:rsidRPr="008E2BBC">
        <w:rPr>
          <w:rFonts w:ascii="Times New Roman" w:eastAsia="Times New Roman" w:hAnsi="Times New Roman" w:cs="Times New Roman"/>
          <w:bCs/>
          <w:color w:val="000000" w:themeColor="text1"/>
          <w:sz w:val="24"/>
          <w:szCs w:val="24"/>
        </w:rPr>
        <w:t xml:space="preserve">Violent video games exposure and aggression: The </w:t>
      </w:r>
    </w:p>
    <w:p w:rsidR="006C351C" w:rsidRDefault="003543B5" w:rsidP="006C351C">
      <w:pPr>
        <w:spacing w:line="480" w:lineRule="auto"/>
        <w:ind w:left="720"/>
        <w:rPr>
          <w:rFonts w:ascii="Times New Roman" w:eastAsia="Times New Roman" w:hAnsi="Times New Roman" w:cs="Times New Roman"/>
          <w:bCs/>
          <w:color w:val="000000" w:themeColor="text1"/>
          <w:sz w:val="24"/>
          <w:szCs w:val="24"/>
        </w:rPr>
      </w:pPr>
      <w:r w:rsidRPr="008E2BBC">
        <w:rPr>
          <w:rFonts w:ascii="Times New Roman" w:eastAsia="Times New Roman" w:hAnsi="Times New Roman" w:cs="Times New Roman"/>
          <w:bCs/>
          <w:color w:val="000000" w:themeColor="text1"/>
          <w:sz w:val="24"/>
          <w:szCs w:val="24"/>
        </w:rPr>
        <w:t xml:space="preserve">role of moral disengagement, anger, hostility, and </w:t>
      </w:r>
      <w:r w:rsidRPr="008E2BBC">
        <w:rPr>
          <w:rFonts w:ascii="Times New Roman" w:eastAsia="Times New Roman" w:hAnsi="Times New Roman" w:cs="Times New Roman"/>
          <w:bCs/>
          <w:color w:val="000000" w:themeColor="text1"/>
          <w:sz w:val="24"/>
          <w:szCs w:val="24"/>
        </w:rPr>
        <w:t>disinhibition</w:t>
      </w:r>
      <w:r>
        <w:rPr>
          <w:rFonts w:ascii="Times New Roman" w:eastAsia="Times New Roman" w:hAnsi="Times New Roman" w:cs="Times New Roman"/>
          <w:bCs/>
          <w:color w:val="000000" w:themeColor="text1"/>
          <w:sz w:val="24"/>
          <w:szCs w:val="24"/>
        </w:rPr>
        <w:t xml:space="preserve">. </w:t>
      </w:r>
      <w:r w:rsidRPr="006C351C">
        <w:rPr>
          <w:rFonts w:ascii="Times New Roman" w:eastAsia="Times New Roman" w:hAnsi="Times New Roman" w:cs="Times New Roman"/>
          <w:bCs/>
          <w:i/>
          <w:color w:val="000000" w:themeColor="text1"/>
          <w:sz w:val="24"/>
          <w:szCs w:val="24"/>
        </w:rPr>
        <w:t>Aggressive Behavior 45</w:t>
      </w:r>
      <w:r>
        <w:rPr>
          <w:rFonts w:ascii="Times New Roman" w:eastAsia="Times New Roman" w:hAnsi="Times New Roman" w:cs="Times New Roman"/>
          <w:bCs/>
          <w:color w:val="000000" w:themeColor="text1"/>
          <w:sz w:val="24"/>
          <w:szCs w:val="24"/>
        </w:rPr>
        <w:t>(6); 662-670.</w:t>
      </w:r>
    </w:p>
    <w:p w:rsidR="003E2746" w:rsidRDefault="003543B5" w:rsidP="003E2746">
      <w:pPr>
        <w:spacing w:line="48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Zhang, Q., Cao, Y., &amp; Tian, J. (2021). </w:t>
      </w:r>
      <w:r w:rsidR="00B4729B">
        <w:rPr>
          <w:rFonts w:ascii="Times New Roman" w:eastAsia="Times New Roman" w:hAnsi="Times New Roman" w:cs="Times New Roman"/>
          <w:bCs/>
          <w:color w:val="000000" w:themeColor="text1"/>
          <w:sz w:val="24"/>
          <w:szCs w:val="24"/>
        </w:rPr>
        <w:t xml:space="preserve">Effects of violent video games on aggressive cognition </w:t>
      </w:r>
    </w:p>
    <w:p w:rsidR="00E43A84" w:rsidRDefault="003543B5" w:rsidP="00E43A84">
      <w:pPr>
        <w:spacing w:line="480" w:lineRule="auto"/>
        <w:ind w:left="720"/>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and aggressive behavior. </w:t>
      </w:r>
      <w:r w:rsidRPr="00FA6C2F">
        <w:rPr>
          <w:rFonts w:ascii="Times New Roman" w:eastAsia="Times New Roman" w:hAnsi="Times New Roman" w:cs="Times New Roman"/>
          <w:bCs/>
          <w:i/>
          <w:color w:val="000000" w:themeColor="text1"/>
          <w:sz w:val="24"/>
          <w:szCs w:val="24"/>
        </w:rPr>
        <w:t>Cyberpsychology, Behavior, and Social Networking 24</w:t>
      </w:r>
      <w:r>
        <w:rPr>
          <w:rFonts w:ascii="Times New Roman" w:eastAsia="Times New Roman" w:hAnsi="Times New Roman" w:cs="Times New Roman"/>
          <w:bCs/>
          <w:color w:val="000000" w:themeColor="text1"/>
          <w:sz w:val="24"/>
          <w:szCs w:val="24"/>
        </w:rPr>
        <w:t xml:space="preserve">(1). </w:t>
      </w:r>
      <w:r w:rsidRPr="00E43A84">
        <w:rPr>
          <w:rFonts w:ascii="Times New Roman" w:eastAsia="Times New Roman" w:hAnsi="Times New Roman" w:cs="Times New Roman"/>
          <w:bCs/>
          <w:color w:val="000000" w:themeColor="text1"/>
          <w:sz w:val="24"/>
          <w:szCs w:val="24"/>
        </w:rPr>
        <w:t>https://doi.org/10.1089/cyber.2019.0676</w:t>
      </w:r>
    </w:p>
    <w:p w:rsidR="00E43A84" w:rsidRPr="00C42726" w:rsidRDefault="00E43A84" w:rsidP="00E43A84">
      <w:pPr>
        <w:spacing w:line="480" w:lineRule="auto"/>
        <w:rPr>
          <w:rFonts w:ascii="Times New Roman" w:eastAsia="Times New Roman" w:hAnsi="Times New Roman" w:cs="Times New Roman"/>
          <w:bCs/>
          <w:color w:val="000000" w:themeColor="text1"/>
          <w:sz w:val="24"/>
          <w:szCs w:val="24"/>
        </w:rPr>
      </w:pPr>
    </w:p>
    <w:sectPr w:rsidR="00E43A84" w:rsidRPr="00C42726" w:rsidSect="00582D4C">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43B5" w:rsidRDefault="003543B5">
      <w:pPr>
        <w:spacing w:after="0" w:line="240" w:lineRule="auto"/>
      </w:pPr>
      <w:r>
        <w:separator/>
      </w:r>
    </w:p>
  </w:endnote>
  <w:endnote w:type="continuationSeparator" w:id="0">
    <w:p w:rsidR="003543B5" w:rsidRDefault="00354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43B5" w:rsidRDefault="003543B5">
      <w:pPr>
        <w:spacing w:after="0" w:line="240" w:lineRule="auto"/>
      </w:pPr>
      <w:r>
        <w:separator/>
      </w:r>
    </w:p>
  </w:footnote>
  <w:footnote w:type="continuationSeparator" w:id="0">
    <w:p w:rsidR="003543B5" w:rsidRDefault="003543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37F" w:rsidRPr="00582D4C" w:rsidRDefault="003543B5">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746"/>
        <w:docPartObj>
          <w:docPartGallery w:val="Page Numbers (Top of Page)"/>
          <w:docPartUnique/>
        </w:docPartObj>
      </w:sdtPr>
      <w:sdtEndPr/>
      <w:sdtContent>
        <w:r w:rsidR="007E4201"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007E4201" w:rsidRPr="00582D4C">
          <w:rPr>
            <w:rFonts w:ascii="Times New Roman" w:hAnsi="Times New Roman" w:cs="Times New Roman"/>
            <w:sz w:val="24"/>
            <w:szCs w:val="24"/>
          </w:rPr>
          <w:fldChar w:fldCharType="separate"/>
        </w:r>
        <w:r w:rsidR="007C10F0">
          <w:rPr>
            <w:rFonts w:ascii="Times New Roman" w:hAnsi="Times New Roman" w:cs="Times New Roman"/>
            <w:noProof/>
            <w:sz w:val="24"/>
            <w:szCs w:val="24"/>
          </w:rPr>
          <w:t>4</w:t>
        </w:r>
        <w:r w:rsidR="007E4201" w:rsidRPr="00582D4C">
          <w:rPr>
            <w:rFonts w:ascii="Times New Roman" w:hAnsi="Times New Roman" w:cs="Times New Roman"/>
            <w:sz w:val="24"/>
            <w:szCs w:val="24"/>
          </w:rPr>
          <w:fldChar w:fldCharType="end"/>
        </w:r>
      </w:sdtContent>
    </w:sdt>
  </w:p>
  <w:p w:rsidR="0000537F" w:rsidRPr="00582D4C" w:rsidRDefault="0000537F">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37F" w:rsidRPr="00582D4C" w:rsidRDefault="003543B5">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614"/>
        <w:docPartObj>
          <w:docPartGallery w:val="Page Numbers (Top of Page)"/>
          <w:docPartUnique/>
        </w:docPartObj>
      </w:sdtPr>
      <w:sdtEndPr/>
      <w:sdtContent>
        <w:r w:rsidR="007E4201"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w:instrText>
        </w:r>
        <w:r w:rsidRPr="00582D4C">
          <w:rPr>
            <w:rFonts w:ascii="Times New Roman" w:hAnsi="Times New Roman" w:cs="Times New Roman"/>
            <w:sz w:val="24"/>
            <w:szCs w:val="24"/>
          </w:rPr>
          <w:instrText xml:space="preserve"> MERGEFORMAT </w:instrText>
        </w:r>
        <w:r w:rsidR="007E4201" w:rsidRPr="00582D4C">
          <w:rPr>
            <w:rFonts w:ascii="Times New Roman" w:hAnsi="Times New Roman" w:cs="Times New Roman"/>
            <w:sz w:val="24"/>
            <w:szCs w:val="24"/>
          </w:rPr>
          <w:fldChar w:fldCharType="separate"/>
        </w:r>
        <w:r w:rsidR="00AF3FD3">
          <w:rPr>
            <w:rFonts w:ascii="Times New Roman" w:hAnsi="Times New Roman" w:cs="Times New Roman"/>
            <w:noProof/>
            <w:sz w:val="24"/>
            <w:szCs w:val="24"/>
          </w:rPr>
          <w:t>1</w:t>
        </w:r>
        <w:r w:rsidR="007E4201" w:rsidRPr="00582D4C">
          <w:rPr>
            <w:rFonts w:ascii="Times New Roman" w:hAnsi="Times New Roman" w:cs="Times New Roman"/>
            <w:sz w:val="24"/>
            <w:szCs w:val="24"/>
          </w:rPr>
          <w:fldChar w:fldCharType="end"/>
        </w:r>
      </w:sdtContent>
    </w:sdt>
  </w:p>
  <w:p w:rsidR="0000537F" w:rsidRPr="00582D4C" w:rsidRDefault="0000537F">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E71311"/>
    <w:multiLevelType w:val="multilevel"/>
    <w:tmpl w:val="3D207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FB8"/>
    <w:rsid w:val="00001FCC"/>
    <w:rsid w:val="0000537F"/>
    <w:rsid w:val="00011119"/>
    <w:rsid w:val="000147A5"/>
    <w:rsid w:val="000359B6"/>
    <w:rsid w:val="00036CD2"/>
    <w:rsid w:val="000418FF"/>
    <w:rsid w:val="00046950"/>
    <w:rsid w:val="00046D62"/>
    <w:rsid w:val="000507B0"/>
    <w:rsid w:val="00050B96"/>
    <w:rsid w:val="000511E6"/>
    <w:rsid w:val="00053F45"/>
    <w:rsid w:val="00056902"/>
    <w:rsid w:val="00064E46"/>
    <w:rsid w:val="00085D02"/>
    <w:rsid w:val="00092E1E"/>
    <w:rsid w:val="000A3CAA"/>
    <w:rsid w:val="000A7674"/>
    <w:rsid w:val="000B336E"/>
    <w:rsid w:val="000B35A0"/>
    <w:rsid w:val="000C1936"/>
    <w:rsid w:val="000C5E3B"/>
    <w:rsid w:val="000D09F7"/>
    <w:rsid w:val="000E3147"/>
    <w:rsid w:val="000E5AA5"/>
    <w:rsid w:val="000F00F7"/>
    <w:rsid w:val="000F056E"/>
    <w:rsid w:val="000F1212"/>
    <w:rsid w:val="00101835"/>
    <w:rsid w:val="00110D2A"/>
    <w:rsid w:val="001111BE"/>
    <w:rsid w:val="0011368D"/>
    <w:rsid w:val="00116241"/>
    <w:rsid w:val="00116B05"/>
    <w:rsid w:val="0011740D"/>
    <w:rsid w:val="00120647"/>
    <w:rsid w:val="00130E2F"/>
    <w:rsid w:val="001354A0"/>
    <w:rsid w:val="001447A7"/>
    <w:rsid w:val="00147503"/>
    <w:rsid w:val="00165DD8"/>
    <w:rsid w:val="00180BE2"/>
    <w:rsid w:val="00181B69"/>
    <w:rsid w:val="00183BBE"/>
    <w:rsid w:val="001879F8"/>
    <w:rsid w:val="0019326F"/>
    <w:rsid w:val="00193882"/>
    <w:rsid w:val="001A0E54"/>
    <w:rsid w:val="001A6D70"/>
    <w:rsid w:val="001B171B"/>
    <w:rsid w:val="001D4F76"/>
    <w:rsid w:val="001E2163"/>
    <w:rsid w:val="001E2780"/>
    <w:rsid w:val="001E2F6F"/>
    <w:rsid w:val="001E3C68"/>
    <w:rsid w:val="001E6305"/>
    <w:rsid w:val="001F3401"/>
    <w:rsid w:val="001F52EE"/>
    <w:rsid w:val="00202D20"/>
    <w:rsid w:val="00204AD4"/>
    <w:rsid w:val="00210949"/>
    <w:rsid w:val="00210E32"/>
    <w:rsid w:val="00213897"/>
    <w:rsid w:val="00216631"/>
    <w:rsid w:val="00217812"/>
    <w:rsid w:val="00224BE1"/>
    <w:rsid w:val="002267A4"/>
    <w:rsid w:val="00226CAD"/>
    <w:rsid w:val="00233EBA"/>
    <w:rsid w:val="0023502F"/>
    <w:rsid w:val="00236DF5"/>
    <w:rsid w:val="00250C12"/>
    <w:rsid w:val="00250DC8"/>
    <w:rsid w:val="00255CC7"/>
    <w:rsid w:val="00267429"/>
    <w:rsid w:val="00267A24"/>
    <w:rsid w:val="0027081A"/>
    <w:rsid w:val="0027646A"/>
    <w:rsid w:val="00282645"/>
    <w:rsid w:val="00287C4F"/>
    <w:rsid w:val="002A082D"/>
    <w:rsid w:val="002A3225"/>
    <w:rsid w:val="002A6D7F"/>
    <w:rsid w:val="002B7056"/>
    <w:rsid w:val="002D3C6C"/>
    <w:rsid w:val="002D4251"/>
    <w:rsid w:val="002E2667"/>
    <w:rsid w:val="002E2E46"/>
    <w:rsid w:val="002E6ABA"/>
    <w:rsid w:val="00303254"/>
    <w:rsid w:val="0031446A"/>
    <w:rsid w:val="003163D6"/>
    <w:rsid w:val="003203FB"/>
    <w:rsid w:val="003210A2"/>
    <w:rsid w:val="00323BFC"/>
    <w:rsid w:val="00345A2B"/>
    <w:rsid w:val="00351562"/>
    <w:rsid w:val="00353CC9"/>
    <w:rsid w:val="0035429F"/>
    <w:rsid w:val="003543B5"/>
    <w:rsid w:val="00365E7D"/>
    <w:rsid w:val="00380670"/>
    <w:rsid w:val="00385F73"/>
    <w:rsid w:val="00387A4F"/>
    <w:rsid w:val="00392F35"/>
    <w:rsid w:val="0039496A"/>
    <w:rsid w:val="00396FA6"/>
    <w:rsid w:val="003A33D7"/>
    <w:rsid w:val="003A6C0E"/>
    <w:rsid w:val="003B750A"/>
    <w:rsid w:val="003E02F5"/>
    <w:rsid w:val="003E2746"/>
    <w:rsid w:val="003E2761"/>
    <w:rsid w:val="003E4D74"/>
    <w:rsid w:val="003F676B"/>
    <w:rsid w:val="0040227C"/>
    <w:rsid w:val="004074CF"/>
    <w:rsid w:val="00411391"/>
    <w:rsid w:val="00411A86"/>
    <w:rsid w:val="004120CE"/>
    <w:rsid w:val="004131E0"/>
    <w:rsid w:val="0041691B"/>
    <w:rsid w:val="00426CEF"/>
    <w:rsid w:val="00426D5E"/>
    <w:rsid w:val="0043013C"/>
    <w:rsid w:val="0043730D"/>
    <w:rsid w:val="00446FF6"/>
    <w:rsid w:val="00447983"/>
    <w:rsid w:val="00472857"/>
    <w:rsid w:val="00472B89"/>
    <w:rsid w:val="004826E0"/>
    <w:rsid w:val="004922EB"/>
    <w:rsid w:val="00496022"/>
    <w:rsid w:val="004A454A"/>
    <w:rsid w:val="004A52CA"/>
    <w:rsid w:val="004A6DF1"/>
    <w:rsid w:val="004B2C09"/>
    <w:rsid w:val="004B76AD"/>
    <w:rsid w:val="004C20E0"/>
    <w:rsid w:val="004D5BC9"/>
    <w:rsid w:val="004E3BD5"/>
    <w:rsid w:val="004E3E11"/>
    <w:rsid w:val="004E41A6"/>
    <w:rsid w:val="004F234D"/>
    <w:rsid w:val="004F508B"/>
    <w:rsid w:val="004F6A3C"/>
    <w:rsid w:val="0050704E"/>
    <w:rsid w:val="0050717B"/>
    <w:rsid w:val="005108AB"/>
    <w:rsid w:val="00517D8D"/>
    <w:rsid w:val="005263DC"/>
    <w:rsid w:val="005431B4"/>
    <w:rsid w:val="0055135A"/>
    <w:rsid w:val="005561C6"/>
    <w:rsid w:val="005619DC"/>
    <w:rsid w:val="005635C6"/>
    <w:rsid w:val="00564F3B"/>
    <w:rsid w:val="00576273"/>
    <w:rsid w:val="00582D4C"/>
    <w:rsid w:val="00583872"/>
    <w:rsid w:val="00584732"/>
    <w:rsid w:val="005A0FB8"/>
    <w:rsid w:val="005A1B4B"/>
    <w:rsid w:val="005A5D4F"/>
    <w:rsid w:val="005A6A5C"/>
    <w:rsid w:val="005C6F6E"/>
    <w:rsid w:val="005C7EAA"/>
    <w:rsid w:val="005D380E"/>
    <w:rsid w:val="005E3A1D"/>
    <w:rsid w:val="005F4C1F"/>
    <w:rsid w:val="005F7A29"/>
    <w:rsid w:val="00622F00"/>
    <w:rsid w:val="006352BF"/>
    <w:rsid w:val="00635A2D"/>
    <w:rsid w:val="00641B48"/>
    <w:rsid w:val="00647C72"/>
    <w:rsid w:val="00651D1A"/>
    <w:rsid w:val="006536E1"/>
    <w:rsid w:val="00654494"/>
    <w:rsid w:val="00655CF7"/>
    <w:rsid w:val="006860BF"/>
    <w:rsid w:val="00691C18"/>
    <w:rsid w:val="006C351C"/>
    <w:rsid w:val="006C3F91"/>
    <w:rsid w:val="006C52B7"/>
    <w:rsid w:val="006C58A7"/>
    <w:rsid w:val="006D2991"/>
    <w:rsid w:val="006E2047"/>
    <w:rsid w:val="006F7E4F"/>
    <w:rsid w:val="007012C6"/>
    <w:rsid w:val="00702A51"/>
    <w:rsid w:val="0070300F"/>
    <w:rsid w:val="00715801"/>
    <w:rsid w:val="00724356"/>
    <w:rsid w:val="00726C82"/>
    <w:rsid w:val="00731210"/>
    <w:rsid w:val="00732C2E"/>
    <w:rsid w:val="00737F17"/>
    <w:rsid w:val="0074414A"/>
    <w:rsid w:val="00754BCA"/>
    <w:rsid w:val="00773ABB"/>
    <w:rsid w:val="0077419B"/>
    <w:rsid w:val="00777F1C"/>
    <w:rsid w:val="00784BA8"/>
    <w:rsid w:val="00790AA5"/>
    <w:rsid w:val="007A1C83"/>
    <w:rsid w:val="007A7541"/>
    <w:rsid w:val="007B0BF6"/>
    <w:rsid w:val="007C0F69"/>
    <w:rsid w:val="007C10F0"/>
    <w:rsid w:val="007D23CF"/>
    <w:rsid w:val="007D4BB8"/>
    <w:rsid w:val="007D5E7B"/>
    <w:rsid w:val="007D67BB"/>
    <w:rsid w:val="007D6910"/>
    <w:rsid w:val="007E053E"/>
    <w:rsid w:val="007E4201"/>
    <w:rsid w:val="007F1451"/>
    <w:rsid w:val="007F32B1"/>
    <w:rsid w:val="007F455C"/>
    <w:rsid w:val="007F492B"/>
    <w:rsid w:val="007F5983"/>
    <w:rsid w:val="007F70DC"/>
    <w:rsid w:val="0080143F"/>
    <w:rsid w:val="00803EB3"/>
    <w:rsid w:val="0080441F"/>
    <w:rsid w:val="00806C5E"/>
    <w:rsid w:val="00810064"/>
    <w:rsid w:val="00812B9C"/>
    <w:rsid w:val="00820435"/>
    <w:rsid w:val="00825321"/>
    <w:rsid w:val="00826BA7"/>
    <w:rsid w:val="0083484C"/>
    <w:rsid w:val="0084521F"/>
    <w:rsid w:val="008507F5"/>
    <w:rsid w:val="00855ED8"/>
    <w:rsid w:val="008675A5"/>
    <w:rsid w:val="00874E95"/>
    <w:rsid w:val="00884AA9"/>
    <w:rsid w:val="008857E1"/>
    <w:rsid w:val="0089034C"/>
    <w:rsid w:val="008960F8"/>
    <w:rsid w:val="008A09FA"/>
    <w:rsid w:val="008A1F23"/>
    <w:rsid w:val="008A49F3"/>
    <w:rsid w:val="008B04B8"/>
    <w:rsid w:val="008B0F7F"/>
    <w:rsid w:val="008C10AA"/>
    <w:rsid w:val="008E2BBC"/>
    <w:rsid w:val="008E6C6A"/>
    <w:rsid w:val="008F1100"/>
    <w:rsid w:val="008F2F68"/>
    <w:rsid w:val="008F50A3"/>
    <w:rsid w:val="00900B28"/>
    <w:rsid w:val="00902690"/>
    <w:rsid w:val="00907EC2"/>
    <w:rsid w:val="0091439B"/>
    <w:rsid w:val="009156EB"/>
    <w:rsid w:val="0091765A"/>
    <w:rsid w:val="00925A2B"/>
    <w:rsid w:val="00931C4B"/>
    <w:rsid w:val="009344EB"/>
    <w:rsid w:val="00935B0E"/>
    <w:rsid w:val="009404FE"/>
    <w:rsid w:val="009463AE"/>
    <w:rsid w:val="009655E3"/>
    <w:rsid w:val="00980F28"/>
    <w:rsid w:val="009856CC"/>
    <w:rsid w:val="009868A7"/>
    <w:rsid w:val="00987B14"/>
    <w:rsid w:val="009978CF"/>
    <w:rsid w:val="009A048A"/>
    <w:rsid w:val="009A348C"/>
    <w:rsid w:val="009A6217"/>
    <w:rsid w:val="009B4E6F"/>
    <w:rsid w:val="009B790F"/>
    <w:rsid w:val="009C0BD7"/>
    <w:rsid w:val="009C4A10"/>
    <w:rsid w:val="009D0A5F"/>
    <w:rsid w:val="009D4AE6"/>
    <w:rsid w:val="009E2558"/>
    <w:rsid w:val="009E65DA"/>
    <w:rsid w:val="009F10B9"/>
    <w:rsid w:val="00A01AB9"/>
    <w:rsid w:val="00A12934"/>
    <w:rsid w:val="00A12993"/>
    <w:rsid w:val="00A13007"/>
    <w:rsid w:val="00A22BB6"/>
    <w:rsid w:val="00A2484B"/>
    <w:rsid w:val="00A46F4F"/>
    <w:rsid w:val="00A61464"/>
    <w:rsid w:val="00A61721"/>
    <w:rsid w:val="00A653CD"/>
    <w:rsid w:val="00A670A7"/>
    <w:rsid w:val="00A72825"/>
    <w:rsid w:val="00A84881"/>
    <w:rsid w:val="00A90A1E"/>
    <w:rsid w:val="00AA1C84"/>
    <w:rsid w:val="00AA4192"/>
    <w:rsid w:val="00AA5D55"/>
    <w:rsid w:val="00AA698B"/>
    <w:rsid w:val="00AA69AD"/>
    <w:rsid w:val="00AA78D3"/>
    <w:rsid w:val="00AB14B0"/>
    <w:rsid w:val="00AB1F03"/>
    <w:rsid w:val="00AC2722"/>
    <w:rsid w:val="00AC358D"/>
    <w:rsid w:val="00AC73E5"/>
    <w:rsid w:val="00AD45EA"/>
    <w:rsid w:val="00AD51C1"/>
    <w:rsid w:val="00AD6510"/>
    <w:rsid w:val="00AD65CF"/>
    <w:rsid w:val="00AE029F"/>
    <w:rsid w:val="00AE6432"/>
    <w:rsid w:val="00AE64B1"/>
    <w:rsid w:val="00AE6D9D"/>
    <w:rsid w:val="00AF3FD3"/>
    <w:rsid w:val="00B0442E"/>
    <w:rsid w:val="00B064DE"/>
    <w:rsid w:val="00B074A5"/>
    <w:rsid w:val="00B25C56"/>
    <w:rsid w:val="00B4729B"/>
    <w:rsid w:val="00B6035C"/>
    <w:rsid w:val="00B80E02"/>
    <w:rsid w:val="00B939DE"/>
    <w:rsid w:val="00B95858"/>
    <w:rsid w:val="00BA0BD3"/>
    <w:rsid w:val="00BA12D3"/>
    <w:rsid w:val="00BA1EF6"/>
    <w:rsid w:val="00BB3AFE"/>
    <w:rsid w:val="00BC337C"/>
    <w:rsid w:val="00BC4890"/>
    <w:rsid w:val="00BD066B"/>
    <w:rsid w:val="00BD3C1C"/>
    <w:rsid w:val="00BE0847"/>
    <w:rsid w:val="00BE1D16"/>
    <w:rsid w:val="00BE3D4E"/>
    <w:rsid w:val="00BE5890"/>
    <w:rsid w:val="00C012F1"/>
    <w:rsid w:val="00C10A99"/>
    <w:rsid w:val="00C1360D"/>
    <w:rsid w:val="00C14564"/>
    <w:rsid w:val="00C17332"/>
    <w:rsid w:val="00C2617C"/>
    <w:rsid w:val="00C3048A"/>
    <w:rsid w:val="00C42726"/>
    <w:rsid w:val="00C44329"/>
    <w:rsid w:val="00C46324"/>
    <w:rsid w:val="00C47C44"/>
    <w:rsid w:val="00C54201"/>
    <w:rsid w:val="00C55758"/>
    <w:rsid w:val="00C57940"/>
    <w:rsid w:val="00C60D7D"/>
    <w:rsid w:val="00C62B65"/>
    <w:rsid w:val="00C62CA6"/>
    <w:rsid w:val="00C64024"/>
    <w:rsid w:val="00C75089"/>
    <w:rsid w:val="00C75FA3"/>
    <w:rsid w:val="00C76AE2"/>
    <w:rsid w:val="00C8489A"/>
    <w:rsid w:val="00C8598F"/>
    <w:rsid w:val="00C91C4F"/>
    <w:rsid w:val="00C95243"/>
    <w:rsid w:val="00C952AB"/>
    <w:rsid w:val="00CA3724"/>
    <w:rsid w:val="00CB1E45"/>
    <w:rsid w:val="00CB311C"/>
    <w:rsid w:val="00CB7D88"/>
    <w:rsid w:val="00CC2B7E"/>
    <w:rsid w:val="00CC33AE"/>
    <w:rsid w:val="00CC3579"/>
    <w:rsid w:val="00CC47B1"/>
    <w:rsid w:val="00CC669F"/>
    <w:rsid w:val="00CC7CB7"/>
    <w:rsid w:val="00CD2036"/>
    <w:rsid w:val="00CD271C"/>
    <w:rsid w:val="00CD6D66"/>
    <w:rsid w:val="00CD76A8"/>
    <w:rsid w:val="00CD781E"/>
    <w:rsid w:val="00CF19A0"/>
    <w:rsid w:val="00D02C2B"/>
    <w:rsid w:val="00D105EF"/>
    <w:rsid w:val="00D12BEF"/>
    <w:rsid w:val="00D20267"/>
    <w:rsid w:val="00D21934"/>
    <w:rsid w:val="00D37A54"/>
    <w:rsid w:val="00D45358"/>
    <w:rsid w:val="00D46BAA"/>
    <w:rsid w:val="00D55CAC"/>
    <w:rsid w:val="00D5677B"/>
    <w:rsid w:val="00D74EED"/>
    <w:rsid w:val="00D80F1B"/>
    <w:rsid w:val="00D8147F"/>
    <w:rsid w:val="00D90FF5"/>
    <w:rsid w:val="00DB6D50"/>
    <w:rsid w:val="00DC0886"/>
    <w:rsid w:val="00DC2FB0"/>
    <w:rsid w:val="00DC3D1A"/>
    <w:rsid w:val="00DE73C1"/>
    <w:rsid w:val="00DE7BD6"/>
    <w:rsid w:val="00E00918"/>
    <w:rsid w:val="00E138ED"/>
    <w:rsid w:val="00E223A2"/>
    <w:rsid w:val="00E33E71"/>
    <w:rsid w:val="00E43A84"/>
    <w:rsid w:val="00E4428E"/>
    <w:rsid w:val="00E54C92"/>
    <w:rsid w:val="00E55F18"/>
    <w:rsid w:val="00E61DB9"/>
    <w:rsid w:val="00E70072"/>
    <w:rsid w:val="00E74745"/>
    <w:rsid w:val="00E86539"/>
    <w:rsid w:val="00E90AF2"/>
    <w:rsid w:val="00E920E2"/>
    <w:rsid w:val="00E970CB"/>
    <w:rsid w:val="00EA1850"/>
    <w:rsid w:val="00EB237E"/>
    <w:rsid w:val="00EB2504"/>
    <w:rsid w:val="00EB5B92"/>
    <w:rsid w:val="00EB6CA4"/>
    <w:rsid w:val="00EC362C"/>
    <w:rsid w:val="00EC6C3B"/>
    <w:rsid w:val="00ED3955"/>
    <w:rsid w:val="00EF0176"/>
    <w:rsid w:val="00EF73C0"/>
    <w:rsid w:val="00F068FA"/>
    <w:rsid w:val="00F106E8"/>
    <w:rsid w:val="00F14F16"/>
    <w:rsid w:val="00F21037"/>
    <w:rsid w:val="00F26DD2"/>
    <w:rsid w:val="00F3267A"/>
    <w:rsid w:val="00F40253"/>
    <w:rsid w:val="00F43BE3"/>
    <w:rsid w:val="00F50546"/>
    <w:rsid w:val="00F55506"/>
    <w:rsid w:val="00F56305"/>
    <w:rsid w:val="00F613D9"/>
    <w:rsid w:val="00F67E1D"/>
    <w:rsid w:val="00F70F10"/>
    <w:rsid w:val="00F72980"/>
    <w:rsid w:val="00F81C31"/>
    <w:rsid w:val="00F87D87"/>
    <w:rsid w:val="00F9048C"/>
    <w:rsid w:val="00F93CFB"/>
    <w:rsid w:val="00FA6C2F"/>
    <w:rsid w:val="00FB7D86"/>
    <w:rsid w:val="00FC42E0"/>
    <w:rsid w:val="00FC5623"/>
    <w:rsid w:val="00FC6E07"/>
    <w:rsid w:val="00FE3DE6"/>
    <w:rsid w:val="00FE4F39"/>
    <w:rsid w:val="00FF00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5B6DD"/>
  <w15:docId w15:val="{41EF942A-4D43-4451-B987-122D42609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2D3"/>
  </w:style>
  <w:style w:type="paragraph" w:styleId="Heading2">
    <w:name w:val="heading 2"/>
    <w:basedOn w:val="Normal"/>
    <w:next w:val="Normal"/>
    <w:link w:val="Heading2Char"/>
    <w:uiPriority w:val="9"/>
    <w:unhideWhenUsed/>
    <w:qFormat/>
    <w:rsid w:val="00622F0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4">
    <w:name w:val="heading 4"/>
    <w:basedOn w:val="Normal"/>
    <w:link w:val="Heading4Char"/>
    <w:uiPriority w:val="9"/>
    <w:qFormat/>
    <w:rsid w:val="00F26DD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paragraph">
    <w:name w:val="body-paragraph"/>
    <w:basedOn w:val="Normal"/>
    <w:rsid w:val="005A0F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F26DD2"/>
    <w:rPr>
      <w:rFonts w:ascii="Times New Roman" w:eastAsia="Times New Roman" w:hAnsi="Times New Roman" w:cs="Times New Roman"/>
      <w:b/>
      <w:bCs/>
      <w:sz w:val="24"/>
      <w:szCs w:val="24"/>
    </w:rPr>
  </w:style>
  <w:style w:type="paragraph" w:styleId="NormalWeb">
    <w:name w:val="Normal (Web)"/>
    <w:basedOn w:val="Normal"/>
    <w:uiPriority w:val="99"/>
    <w:unhideWhenUsed/>
    <w:rsid w:val="00F26D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blicationcontentepubdate">
    <w:name w:val="publicationcontentepubdate"/>
    <w:basedOn w:val="DefaultParagraphFont"/>
    <w:rsid w:val="00F26DD2"/>
  </w:style>
  <w:style w:type="character" w:styleId="Hyperlink">
    <w:name w:val="Hyperlink"/>
    <w:basedOn w:val="DefaultParagraphFont"/>
    <w:uiPriority w:val="99"/>
    <w:unhideWhenUsed/>
    <w:rsid w:val="00F26DD2"/>
    <w:rPr>
      <w:color w:val="0000FF"/>
      <w:u w:val="single"/>
    </w:rPr>
  </w:style>
  <w:style w:type="character" w:customStyle="1" w:styleId="UnresolvedMention">
    <w:name w:val="Unresolved Mention"/>
    <w:basedOn w:val="DefaultParagraphFont"/>
    <w:uiPriority w:val="99"/>
    <w:semiHidden/>
    <w:unhideWhenUsed/>
    <w:rsid w:val="00F26DD2"/>
    <w:rPr>
      <w:color w:val="808080"/>
      <w:shd w:val="clear" w:color="auto" w:fill="E6E6E6"/>
    </w:rPr>
  </w:style>
  <w:style w:type="paragraph" w:styleId="Header">
    <w:name w:val="header"/>
    <w:basedOn w:val="Normal"/>
    <w:link w:val="HeaderChar"/>
    <w:uiPriority w:val="99"/>
    <w:unhideWhenUsed/>
    <w:rsid w:val="0058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D4C"/>
  </w:style>
  <w:style w:type="paragraph" w:styleId="Footer">
    <w:name w:val="footer"/>
    <w:basedOn w:val="Normal"/>
    <w:link w:val="FooterChar"/>
    <w:uiPriority w:val="99"/>
    <w:unhideWhenUsed/>
    <w:rsid w:val="0058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D4C"/>
  </w:style>
  <w:style w:type="character" w:customStyle="1" w:styleId="Heading2Char">
    <w:name w:val="Heading 2 Char"/>
    <w:basedOn w:val="DefaultParagraphFont"/>
    <w:link w:val="Heading2"/>
    <w:uiPriority w:val="9"/>
    <w:rsid w:val="00622F00"/>
    <w:rPr>
      <w:rFonts w:asciiTheme="majorHAnsi" w:eastAsiaTheme="majorEastAsia" w:hAnsiTheme="majorHAnsi" w:cstheme="majorBidi"/>
      <w:b/>
      <w:bCs/>
      <w:color w:val="4472C4"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ttps://www.health.harvard.edu/newsletter_article/violent-video-games-and-young-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6</Pages>
  <Words>1223</Words>
  <Characters>6977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Oso</dc:creator>
  <cp:lastModifiedBy>Oso</cp:lastModifiedBy>
  <cp:revision>103</cp:revision>
  <dcterms:created xsi:type="dcterms:W3CDTF">2021-05-02T06:01:00Z</dcterms:created>
  <dcterms:modified xsi:type="dcterms:W3CDTF">2021-05-02T10:17:00Z</dcterms:modified>
</cp:coreProperties>
</file>